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18D" w:rsidRPr="004268D1" w:rsidRDefault="0096388B" w:rsidP="00E21335">
      <w:pPr>
        <w:pStyle w:val="KonuBal"/>
        <w:jc w:val="both"/>
        <w:rPr>
          <w:lang w:val="tr-TR"/>
        </w:rPr>
      </w:pPr>
      <w:bookmarkStart w:id="0" w:name="_GoBack"/>
      <w:bookmarkEnd w:id="0"/>
      <w:r w:rsidRPr="004268D1">
        <w:rPr>
          <w:noProof/>
          <w:sz w:val="96"/>
          <w:szCs w:val="96"/>
          <w:lang w:val="tr-TR"/>
        </w:rPr>
        <mc:AlternateContent>
          <mc:Choice Requires="wps">
            <w:drawing>
              <wp:anchor distT="0" distB="0" distL="114300" distR="114300" simplePos="0" relativeHeight="251657728" behindDoc="0" locked="0" layoutInCell="1" allowOverlap="1" wp14:anchorId="3560AEBD" wp14:editId="591C6472">
                <wp:simplePos x="0" y="0"/>
                <wp:positionH relativeFrom="column">
                  <wp:posOffset>-197485</wp:posOffset>
                </wp:positionH>
                <wp:positionV relativeFrom="paragraph">
                  <wp:posOffset>-448310</wp:posOffset>
                </wp:positionV>
                <wp:extent cx="6447155" cy="9715500"/>
                <wp:effectExtent l="36830" t="33020" r="31115" b="336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7155" cy="9715500"/>
                        </a:xfrm>
                        <a:prstGeom prst="rect">
                          <a:avLst/>
                        </a:prstGeom>
                        <a:solidFill>
                          <a:srgbClr val="FFFFFF"/>
                        </a:solidFill>
                        <a:ln w="57150" cmpd="thickThin">
                          <a:solidFill>
                            <a:srgbClr val="000000"/>
                          </a:solidFill>
                          <a:miter lim="800000"/>
                          <a:headEnd/>
                          <a:tailEnd/>
                        </a:ln>
                      </wps:spPr>
                      <wps:txbx>
                        <w:txbxContent>
                          <w:p w:rsidR="00081882" w:rsidRDefault="00081882" w:rsidP="0016018D">
                            <w:pPr>
                              <w:rPr>
                                <w:rFonts w:cs="Arial"/>
                                <w:b/>
                              </w:rPr>
                            </w:pPr>
                          </w:p>
                          <w:p w:rsidR="00081882" w:rsidRDefault="00081882" w:rsidP="0016018D">
                            <w:pPr>
                              <w:rPr>
                                <w:rFonts w:cs="Arial"/>
                                <w:b/>
                                <w:noProof/>
                                <w:lang w:val="tr-TR"/>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65pt;height:62.8pt" o:ole="" fillcolor="window">
                                  <v:imagedata r:id="rId8" o:title=""/>
                                </v:shape>
                                <o:OLEObject Type="Embed" ProgID="Word.Picture.8" ShapeID="_x0000_i1026" DrawAspect="Content" ObjectID="_1514811548" r:id="rId9"/>
                              </w:object>
                            </w:r>
                            <w:r w:rsidRPr="009E4072">
                              <w:rPr>
                                <w:rFonts w:eastAsia="Calibri" w:cs="Arial"/>
                                <w:b/>
                                <w:szCs w:val="22"/>
                                <w:lang w:val="tr-TR" w:eastAsia="en-US"/>
                              </w:rPr>
                              <w:object w:dxaOrig="5461" w:dyaOrig="1141">
                                <v:shape id="_x0000_i1028" type="#_x0000_t75" style="width:273.05pt;height:57.05pt" o:ole="" fillcolor="window">
                                  <v:imagedata r:id="rId10" o:title=""/>
                                </v:shape>
                                <o:OLEObject Type="Embed" ProgID="Word.Picture.8" ShapeID="_x0000_i1028" DrawAspect="Content" ObjectID="_1514811549" r:id="rId11"/>
                              </w:object>
                            </w:r>
                          </w:p>
                          <w:p w:rsidR="00081882" w:rsidRPr="00865608" w:rsidRDefault="00081882" w:rsidP="0016018D">
                            <w:pPr>
                              <w:rPr>
                                <w:rFonts w:cs="Arial"/>
                                <w:b/>
                              </w:rPr>
                            </w:pPr>
                          </w:p>
                          <w:p w:rsidR="00081882" w:rsidRPr="00865608" w:rsidRDefault="00081882" w:rsidP="0016018D">
                            <w:pPr>
                              <w:rPr>
                                <w:rFonts w:cs="Arial"/>
                                <w:b/>
                              </w:rPr>
                            </w:pPr>
                          </w:p>
                          <w:p w:rsidR="00081882" w:rsidRDefault="00081882" w:rsidP="0016018D">
                            <w:pPr>
                              <w:rPr>
                                <w:rFonts w:cs="Arial"/>
                              </w:rPr>
                            </w:pPr>
                          </w:p>
                          <w:p w:rsidR="00081882" w:rsidRDefault="00081882" w:rsidP="0016018D">
                            <w:pPr>
                              <w:rPr>
                                <w:rFonts w:cs="Arial"/>
                              </w:rPr>
                            </w:pPr>
                          </w:p>
                          <w:p w:rsidR="00081882" w:rsidRDefault="00081882" w:rsidP="0016018D">
                            <w:pPr>
                              <w:rPr>
                                <w:rFonts w:cs="Arial"/>
                              </w:rPr>
                            </w:pPr>
                          </w:p>
                          <w:p w:rsidR="00081882" w:rsidRPr="00865608" w:rsidRDefault="00081882" w:rsidP="0016018D">
                            <w:pPr>
                              <w:rPr>
                                <w:rFonts w:cs="Arial"/>
                              </w:rPr>
                            </w:pPr>
                          </w:p>
                          <w:tbl>
                            <w:tblPr>
                              <w:tblW w:w="0" w:type="auto"/>
                              <w:tblInd w:w="5148" w:type="dxa"/>
                              <w:tblLayout w:type="fixed"/>
                              <w:tblLook w:val="0000" w:firstRow="0" w:lastRow="0" w:firstColumn="0" w:lastColumn="0" w:noHBand="0" w:noVBand="0"/>
                            </w:tblPr>
                            <w:tblGrid>
                              <w:gridCol w:w="4458"/>
                            </w:tblGrid>
                            <w:tr w:rsidR="00081882" w:rsidRPr="009C615C">
                              <w:trPr>
                                <w:cantSplit/>
                                <w:trHeight w:val="282"/>
                              </w:trPr>
                              <w:tc>
                                <w:tcPr>
                                  <w:tcW w:w="4458" w:type="dxa"/>
                                </w:tcPr>
                                <w:p w:rsidR="00081882" w:rsidRPr="009C615C" w:rsidRDefault="00081882">
                                  <w:pPr>
                                    <w:jc w:val="right"/>
                                    <w:rPr>
                                      <w:rFonts w:cs="Arial"/>
                                      <w:b/>
                                      <w:sz w:val="44"/>
                                    </w:rPr>
                                  </w:pPr>
                                  <w:proofErr w:type="spellStart"/>
                                  <w:r>
                                    <w:rPr>
                                      <w:rFonts w:cs="Arial"/>
                                      <w:b/>
                                      <w:sz w:val="44"/>
                                    </w:rPr>
                                    <w:t>tst</w:t>
                                  </w:r>
                                  <w:proofErr w:type="spellEnd"/>
                                  <w:r>
                                    <w:rPr>
                                      <w:rFonts w:cs="Arial"/>
                                      <w:b/>
                                      <w:sz w:val="44"/>
                                    </w:rPr>
                                    <w:t xml:space="preserve"> 2175</w:t>
                                  </w:r>
                                  <w:r w:rsidRPr="009C615C">
                                    <w:rPr>
                                      <w:rFonts w:cs="Arial"/>
                                      <w:b/>
                                      <w:sz w:val="44"/>
                                    </w:rPr>
                                    <w:t xml:space="preserve"> </w:t>
                                  </w:r>
                                </w:p>
                              </w:tc>
                            </w:tr>
                            <w:tr w:rsidR="00081882" w:rsidRPr="00FE4EF0">
                              <w:trPr>
                                <w:cantSplit/>
                                <w:trHeight w:val="281"/>
                              </w:trPr>
                              <w:tc>
                                <w:tcPr>
                                  <w:tcW w:w="4458" w:type="dxa"/>
                                </w:tcPr>
                                <w:p w:rsidR="00081882" w:rsidRPr="00FE4EF0" w:rsidRDefault="00081882" w:rsidP="00E21335">
                                  <w:pPr>
                                    <w:jc w:val="right"/>
                                    <w:rPr>
                                      <w:rFonts w:cs="Arial"/>
                                      <w:sz w:val="24"/>
                                      <w:szCs w:val="24"/>
                                    </w:rPr>
                                  </w:pPr>
                                  <w:r>
                                    <w:rPr>
                                      <w:rFonts w:cs="Arial"/>
                                      <w:sz w:val="24"/>
                                      <w:szCs w:val="24"/>
                                    </w:rPr>
                                    <w:t xml:space="preserve">                                       </w:t>
                                  </w:r>
                                  <w:proofErr w:type="spellStart"/>
                                  <w:r>
                                    <w:rPr>
                                      <w:rFonts w:cs="Arial"/>
                                      <w:sz w:val="24"/>
                                      <w:szCs w:val="24"/>
                                    </w:rPr>
                                    <w:t>Revizyon</w:t>
                                  </w:r>
                                  <w:proofErr w:type="spellEnd"/>
                                </w:p>
                              </w:tc>
                            </w:tr>
                            <w:tr w:rsidR="00081882" w:rsidRPr="009C615C">
                              <w:trPr>
                                <w:cantSplit/>
                                <w:trHeight w:val="281"/>
                              </w:trPr>
                              <w:tc>
                                <w:tcPr>
                                  <w:tcW w:w="4458" w:type="dxa"/>
                                </w:tcPr>
                                <w:p w:rsidR="00081882" w:rsidRPr="009C615C" w:rsidRDefault="00081882">
                                  <w:pPr>
                                    <w:jc w:val="right"/>
                                    <w:rPr>
                                      <w:rFonts w:cs="Arial"/>
                                    </w:rPr>
                                  </w:pPr>
                                </w:p>
                              </w:tc>
                            </w:tr>
                            <w:tr w:rsidR="00081882" w:rsidRPr="009C615C">
                              <w:trPr>
                                <w:cantSplit/>
                                <w:trHeight w:val="281"/>
                              </w:trPr>
                              <w:tc>
                                <w:tcPr>
                                  <w:tcW w:w="4458" w:type="dxa"/>
                                </w:tcPr>
                                <w:p w:rsidR="00081882" w:rsidRPr="009C615C" w:rsidRDefault="00081882">
                                  <w:pPr>
                                    <w:jc w:val="right"/>
                                    <w:rPr>
                                      <w:rFonts w:cs="Arial"/>
                                    </w:rPr>
                                  </w:pPr>
                                </w:p>
                              </w:tc>
                            </w:tr>
                            <w:tr w:rsidR="00081882" w:rsidRPr="009C615C">
                              <w:trPr>
                                <w:cantSplit/>
                                <w:trHeight w:val="281"/>
                              </w:trPr>
                              <w:tc>
                                <w:tcPr>
                                  <w:tcW w:w="4458" w:type="dxa"/>
                                </w:tcPr>
                                <w:p w:rsidR="00081882" w:rsidRPr="009C615C" w:rsidRDefault="00081882">
                                  <w:pPr>
                                    <w:jc w:val="right"/>
                                    <w:rPr>
                                      <w:rFonts w:cs="Arial"/>
                                    </w:rPr>
                                  </w:pPr>
                                </w:p>
                              </w:tc>
                            </w:tr>
                            <w:tr w:rsidR="00081882" w:rsidRPr="009C615C">
                              <w:trPr>
                                <w:cantSplit/>
                                <w:trHeight w:val="281"/>
                              </w:trPr>
                              <w:tc>
                                <w:tcPr>
                                  <w:tcW w:w="4458" w:type="dxa"/>
                                </w:tcPr>
                                <w:p w:rsidR="00081882" w:rsidRPr="009C615C" w:rsidRDefault="00081882">
                                  <w:pPr>
                                    <w:jc w:val="right"/>
                                    <w:rPr>
                                      <w:rFonts w:cs="Arial"/>
                                    </w:rPr>
                                  </w:pPr>
                                </w:p>
                              </w:tc>
                            </w:tr>
                            <w:tr w:rsidR="00081882" w:rsidRPr="00FE4EF0">
                              <w:trPr>
                                <w:cantSplit/>
                                <w:trHeight w:val="281"/>
                              </w:trPr>
                              <w:tc>
                                <w:tcPr>
                                  <w:tcW w:w="4458" w:type="dxa"/>
                                </w:tcPr>
                                <w:p w:rsidR="00081882" w:rsidRPr="00FE4EF0" w:rsidRDefault="00081882" w:rsidP="00D056E7">
                                  <w:pPr>
                                    <w:jc w:val="right"/>
                                    <w:rPr>
                                      <w:rFonts w:cs="Arial"/>
                                      <w:sz w:val="24"/>
                                      <w:szCs w:val="24"/>
                                    </w:rPr>
                                  </w:pPr>
                                  <w:r w:rsidRPr="00FE4EF0">
                                    <w:rPr>
                                      <w:rFonts w:cs="Arial"/>
                                      <w:b/>
                                      <w:sz w:val="24"/>
                                      <w:szCs w:val="24"/>
                                    </w:rPr>
                                    <w:t>ICS</w:t>
                                  </w:r>
                                  <w:r w:rsidRPr="00FE4EF0">
                                    <w:rPr>
                                      <w:rFonts w:cs="Arial"/>
                                      <w:sz w:val="24"/>
                                      <w:szCs w:val="24"/>
                                    </w:rPr>
                                    <w:t xml:space="preserve"> 67.100.30</w:t>
                                  </w:r>
                                </w:p>
                              </w:tc>
                            </w:tr>
                          </w:tbl>
                          <w:p w:rsidR="00081882" w:rsidRDefault="00081882" w:rsidP="0016018D">
                            <w:pPr>
                              <w:rPr>
                                <w:rFonts w:cs="Arial"/>
                              </w:rPr>
                            </w:pPr>
                          </w:p>
                          <w:p w:rsidR="00081882" w:rsidRPr="00865608" w:rsidRDefault="00081882" w:rsidP="0016018D">
                            <w:pPr>
                              <w:rPr>
                                <w:rFonts w:cs="Arial"/>
                              </w:rPr>
                            </w:pPr>
                          </w:p>
                          <w:tbl>
                            <w:tblPr>
                              <w:tblW w:w="0" w:type="auto"/>
                              <w:tblInd w:w="1788" w:type="dxa"/>
                              <w:tblBorders>
                                <w:top w:val="thickThinSmallGap" w:sz="24" w:space="0" w:color="auto"/>
                              </w:tblBorders>
                              <w:tblLayout w:type="fixed"/>
                              <w:tblLook w:val="0000" w:firstRow="0" w:lastRow="0" w:firstColumn="0" w:lastColumn="0" w:noHBand="0" w:noVBand="0"/>
                            </w:tblPr>
                            <w:tblGrid>
                              <w:gridCol w:w="7818"/>
                            </w:tblGrid>
                            <w:tr w:rsidR="00081882" w:rsidRPr="00865608">
                              <w:trPr>
                                <w:cantSplit/>
                                <w:trHeight w:val="264"/>
                              </w:trPr>
                              <w:tc>
                                <w:tcPr>
                                  <w:tcW w:w="7818" w:type="dxa"/>
                                </w:tcPr>
                                <w:p w:rsidR="00081882" w:rsidRPr="00865608" w:rsidRDefault="00081882">
                                  <w:pPr>
                                    <w:rPr>
                                      <w:rFonts w:cs="Arial"/>
                                    </w:rPr>
                                  </w:pPr>
                                </w:p>
                              </w:tc>
                            </w:tr>
                            <w:tr w:rsidR="00081882" w:rsidRPr="00865608">
                              <w:trPr>
                                <w:cantSplit/>
                                <w:trHeight w:val="264"/>
                              </w:trPr>
                              <w:tc>
                                <w:tcPr>
                                  <w:tcW w:w="7818" w:type="dxa"/>
                                </w:tcPr>
                                <w:p w:rsidR="00081882" w:rsidRPr="00865608" w:rsidRDefault="00081882">
                                  <w:pPr>
                                    <w:rPr>
                                      <w:rFonts w:cs="Arial"/>
                                    </w:rPr>
                                  </w:pPr>
                                </w:p>
                              </w:tc>
                            </w:tr>
                            <w:tr w:rsidR="00081882" w:rsidRPr="00865608" w:rsidTr="005E1160">
                              <w:trPr>
                                <w:cantSplit/>
                                <w:trHeight w:val="1169"/>
                              </w:trPr>
                              <w:tc>
                                <w:tcPr>
                                  <w:tcW w:w="7818" w:type="dxa"/>
                                  <w:tcBorders>
                                    <w:bottom w:val="nil"/>
                                  </w:tcBorders>
                                </w:tcPr>
                                <w:p w:rsidR="00081882" w:rsidRPr="005C15B5" w:rsidRDefault="00E21335" w:rsidP="00D056E7">
                                  <w:pPr>
                                    <w:rPr>
                                      <w:rFonts w:cs="Arial"/>
                                      <w:b/>
                                      <w:sz w:val="28"/>
                                    </w:rPr>
                                  </w:pPr>
                                  <w:r>
                                    <w:rPr>
                                      <w:rFonts w:cs="Arial"/>
                                      <w:b/>
                                      <w:sz w:val="28"/>
                                    </w:rPr>
                                    <w:t xml:space="preserve">EMMENTAL </w:t>
                                  </w:r>
                                  <w:r w:rsidRPr="00E21335">
                                    <w:rPr>
                                      <w:rFonts w:cs="Arial"/>
                                      <w:b/>
                                      <w:sz w:val="28"/>
                                      <w:lang w:val="tr-TR"/>
                                    </w:rPr>
                                    <w:t>PEYNİRİ</w:t>
                                  </w:r>
                                </w:p>
                                <w:p w:rsidR="00081882" w:rsidRPr="005C15B5" w:rsidRDefault="00081882" w:rsidP="00D056E7">
                                  <w:pPr>
                                    <w:rPr>
                                      <w:rFonts w:cs="Arial"/>
                                      <w:b/>
                                      <w:sz w:val="28"/>
                                    </w:rPr>
                                  </w:pPr>
                                </w:p>
                                <w:p w:rsidR="00081882" w:rsidRPr="00070F2E" w:rsidRDefault="00081882">
                                  <w:pPr>
                                    <w:rPr>
                                      <w:rFonts w:cs="Arial"/>
                                      <w:b/>
                                      <w:sz w:val="28"/>
                                      <w:lang w:val="en-US"/>
                                    </w:rPr>
                                  </w:pPr>
                                  <w:proofErr w:type="spellStart"/>
                                  <w:r w:rsidRPr="005209D5">
                                    <w:rPr>
                                      <w:rFonts w:cs="Arial"/>
                                      <w:sz w:val="28"/>
                                      <w:lang w:val="en-US"/>
                                    </w:rPr>
                                    <w:t>Emmentaler</w:t>
                                  </w:r>
                                  <w:proofErr w:type="spellEnd"/>
                                  <w:r w:rsidRPr="005209D5">
                                    <w:rPr>
                                      <w:rFonts w:cs="Arial"/>
                                      <w:sz w:val="28"/>
                                      <w:lang w:val="en-US"/>
                                    </w:rPr>
                                    <w:t xml:space="preserve"> Cheese  </w:t>
                                  </w:r>
                                </w:p>
                              </w:tc>
                            </w:tr>
                          </w:tbl>
                          <w:p w:rsidR="00081882" w:rsidRPr="00865608" w:rsidRDefault="00081882" w:rsidP="0016018D">
                            <w:pPr>
                              <w:rPr>
                                <w:rFonts w:cs="Arial"/>
                              </w:rPr>
                            </w:pPr>
                          </w:p>
                          <w:p w:rsidR="00081882" w:rsidRDefault="00081882" w:rsidP="0016018D">
                            <w:pPr>
                              <w:rPr>
                                <w:rFonts w:cs="Arial"/>
                              </w:rPr>
                            </w:pPr>
                          </w:p>
                          <w:p w:rsidR="00081882" w:rsidRDefault="00081882" w:rsidP="0016018D">
                            <w:pPr>
                              <w:tabs>
                                <w:tab w:val="left" w:pos="1701"/>
                                <w:tab w:val="left" w:pos="5670"/>
                              </w:tabs>
                              <w:rPr>
                                <w:rFonts w:cs="Arial"/>
                                <w:b/>
                              </w:rPr>
                            </w:pPr>
                          </w:p>
                          <w:p w:rsidR="00081882" w:rsidRDefault="00081882" w:rsidP="0016018D">
                            <w:pPr>
                              <w:tabs>
                                <w:tab w:val="left" w:pos="1701"/>
                                <w:tab w:val="left" w:pos="5670"/>
                              </w:tabs>
                              <w:rPr>
                                <w:rFonts w:cs="Arial"/>
                                <w:b/>
                              </w:rPr>
                            </w:pPr>
                          </w:p>
                          <w:p w:rsidR="00081882" w:rsidRDefault="00081882" w:rsidP="007D6F78">
                            <w:pPr>
                              <w:tabs>
                                <w:tab w:val="left" w:pos="1701"/>
                                <w:tab w:val="left" w:pos="5670"/>
                              </w:tabs>
                              <w:rPr>
                                <w:rFonts w:cs="Arial"/>
                                <w:b/>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E21335">
                            <w:pPr>
                              <w:pStyle w:val="ListeParagraf"/>
                              <w:ind w:left="2940"/>
                              <w:rPr>
                                <w:rFonts w:eastAsia="SimSun" w:cs="Arial"/>
                                <w:b/>
                                <w:lang w:eastAsia="zh-CN"/>
                              </w:rPr>
                            </w:pPr>
                            <w:r>
                              <w:rPr>
                                <w:rFonts w:eastAsia="SimSun" w:cs="Arial"/>
                                <w:lang w:eastAsia="zh-CN"/>
                              </w:rPr>
                              <w:t xml:space="preserve">                                                                                          </w:t>
                            </w:r>
                            <w:r w:rsidRPr="00E21335">
                              <w:rPr>
                                <w:rFonts w:eastAsia="SimSun" w:cs="Arial"/>
                                <w:b/>
                                <w:lang w:eastAsia="zh-CN"/>
                              </w:rPr>
                              <w:t>I.MÜTALAA</w:t>
                            </w:r>
                          </w:p>
                          <w:p w:rsidR="00081882" w:rsidRPr="000F4D94" w:rsidRDefault="00081882" w:rsidP="007D6F78">
                            <w:pPr>
                              <w:tabs>
                                <w:tab w:val="left" w:pos="1701"/>
                                <w:tab w:val="left" w:pos="5670"/>
                              </w:tabs>
                              <w:rPr>
                                <w:rFonts w:cs="Arial"/>
                                <w:b/>
                              </w:rPr>
                            </w:pPr>
                            <w:r>
                              <w:rPr>
                                <w:rFonts w:ascii="Verdana" w:hAnsi="Verdana"/>
                                <w:sz w:val="17"/>
                                <w:szCs w:val="17"/>
                              </w:rPr>
                              <w:t xml:space="preserve">                                                                                                                                       </w:t>
                            </w:r>
                            <w:r w:rsidRPr="00E21335">
                              <w:rPr>
                                <w:rFonts w:eastAsia="SimSun" w:cs="Arial"/>
                                <w:b/>
                                <w:lang w:eastAsia="zh-CN"/>
                              </w:rPr>
                              <w:t>2015/104988</w:t>
                            </w:r>
                          </w:p>
                          <w:p w:rsidR="00081882" w:rsidRPr="000F4D94" w:rsidRDefault="00081882" w:rsidP="007D6F78">
                            <w:pPr>
                              <w:tabs>
                                <w:tab w:val="left" w:pos="1701"/>
                                <w:tab w:val="left" w:pos="5670"/>
                              </w:tabs>
                              <w:rPr>
                                <w:rFonts w:cs="Arial"/>
                                <w:b/>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4"/>
                            </w:tblGrid>
                            <w:tr w:rsidR="00E21335" w:rsidTr="00E21335">
                              <w:tc>
                                <w:tcPr>
                                  <w:tcW w:w="7654" w:type="dxa"/>
                                  <w:tcBorders>
                                    <w:top w:val="nil"/>
                                    <w:left w:val="nil"/>
                                    <w:bottom w:val="thickThinSmallGap" w:sz="24" w:space="0" w:color="auto"/>
                                    <w:right w:val="nil"/>
                                  </w:tcBorders>
                                </w:tcPr>
                                <w:p w:rsidR="00E21335" w:rsidRDefault="00E21335" w:rsidP="00E21335">
                                  <w:pPr>
                                    <w:pStyle w:val="stbilgi"/>
                                    <w:tabs>
                                      <w:tab w:val="left" w:pos="7546"/>
                                    </w:tabs>
                                  </w:pPr>
                                </w:p>
                              </w:tc>
                            </w:tr>
                          </w:tbl>
                          <w:p w:rsidR="00E21335" w:rsidRDefault="00E21335" w:rsidP="00E21335"/>
                          <w:p w:rsidR="00E21335" w:rsidRDefault="00E21335" w:rsidP="00E21335">
                            <w:pPr>
                              <w:ind w:left="1701" w:right="506"/>
                              <w:rPr>
                                <w:b/>
                                <w:sz w:val="28"/>
                              </w:rPr>
                            </w:pPr>
                            <w:r>
                              <w:rPr>
                                <w:b/>
                                <w:sz w:val="28"/>
                              </w:rPr>
                              <w:t>TÜRK STANDARDLARI ENSTİTÜSÜ</w:t>
                            </w:r>
                          </w:p>
                          <w:p w:rsidR="00E21335" w:rsidRPr="00FC3C53" w:rsidRDefault="00E21335" w:rsidP="00E21335">
                            <w:pPr>
                              <w:jc w:val="center"/>
                              <w:rPr>
                                <w:b/>
                                <w:sz w:val="28"/>
                              </w:rPr>
                            </w:pPr>
                            <w:proofErr w:type="spellStart"/>
                            <w:r w:rsidRPr="00FC3C53">
                              <w:rPr>
                                <w:b/>
                                <w:sz w:val="28"/>
                              </w:rPr>
                              <w:t>Necatibey</w:t>
                            </w:r>
                            <w:proofErr w:type="spellEnd"/>
                            <w:r w:rsidRPr="00FC3C53">
                              <w:rPr>
                                <w:b/>
                                <w:sz w:val="28"/>
                              </w:rPr>
                              <w:t xml:space="preserve"> </w:t>
                            </w:r>
                            <w:proofErr w:type="spellStart"/>
                            <w:r w:rsidRPr="00FC3C53">
                              <w:rPr>
                                <w:b/>
                                <w:sz w:val="28"/>
                              </w:rPr>
                              <w:t>Caddesi</w:t>
                            </w:r>
                            <w:proofErr w:type="spellEnd"/>
                            <w:r w:rsidRPr="00FC3C53">
                              <w:rPr>
                                <w:b/>
                                <w:sz w:val="28"/>
                              </w:rPr>
                              <w:t xml:space="preserve"> No.112 </w:t>
                            </w:r>
                            <w:proofErr w:type="spellStart"/>
                            <w:r w:rsidRPr="00FC3C53">
                              <w:rPr>
                                <w:b/>
                                <w:sz w:val="28"/>
                              </w:rPr>
                              <w:t>Bakanlıklar</w:t>
                            </w:r>
                            <w:proofErr w:type="spellEnd"/>
                            <w:r w:rsidRPr="00FC3C53">
                              <w:rPr>
                                <w:b/>
                                <w:sz w:val="28"/>
                              </w:rPr>
                              <w:t>/ANKARA</w:t>
                            </w:r>
                          </w:p>
                          <w:p w:rsidR="00E21335" w:rsidRPr="00180B7B" w:rsidRDefault="00E21335" w:rsidP="00E21335">
                            <w:pPr>
                              <w:rPr>
                                <w:b/>
                                <w:sz w:val="28"/>
                              </w:rPr>
                            </w:pPr>
                          </w:p>
                          <w:p w:rsidR="00081882" w:rsidRPr="00FE4EF0" w:rsidRDefault="00081882" w:rsidP="00FE4EF0">
                            <w:pPr>
                              <w:ind w:left="1560"/>
                              <w:rPr>
                                <w:rFonts w:cs="Arial"/>
                                <w:b/>
                                <w:sz w:val="28"/>
                                <w:szCs w:val="28"/>
                              </w:rPr>
                            </w:pPr>
                          </w:p>
                          <w:p w:rsidR="00081882" w:rsidRPr="00FE4EF0" w:rsidRDefault="00081882" w:rsidP="00FE4EF0">
                            <w:pPr>
                              <w:ind w:left="1560"/>
                              <w:rPr>
                                <w:rFonts w:cs="Arial"/>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0AEBD" id="_x0000_t202" coordsize="21600,21600" o:spt="202" path="m,l,21600r21600,l21600,xe">
                <v:stroke joinstyle="miter"/>
                <v:path gradientshapeok="t" o:connecttype="rect"/>
              </v:shapetype>
              <v:shape id="Text Box 2" o:spid="_x0000_s1026" type="#_x0000_t202" style="position:absolute;left:0;text-align:left;margin-left:-15.55pt;margin-top:-35.3pt;width:507.65pt;height: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" strokeweight="4.5pt">
                <v:stroke linestyle="thickThin"/>
                <v:textbox>
                  <w:txbxContent>
                    <w:p w:rsidR="00081882" w:rsidRDefault="00081882" w:rsidP="0016018D">
                      <w:pPr>
                        <w:rPr>
                          <w:rFonts w:cs="Arial"/>
                          <w:b/>
                        </w:rPr>
                      </w:pPr>
                    </w:p>
                    <w:p w:rsidR="00081882" w:rsidRDefault="00081882" w:rsidP="0016018D">
                      <w:pPr>
                        <w:rPr>
                          <w:rFonts w:cs="Arial"/>
                          <w:b/>
                          <w:noProof/>
                          <w:lang w:val="tr-TR"/>
                        </w:rPr>
                      </w:pPr>
                      <w:r w:rsidRPr="00865608">
                        <w:rPr>
                          <w:rFonts w:cs="Arial"/>
                          <w:b/>
                        </w:rPr>
                        <w:object w:dxaOrig="2101" w:dyaOrig="1201">
                          <v:shape id="_x0000_i1026" type="#_x0000_t75" style="width:97.65pt;height:62.8pt" o:ole="" fillcolor="window">
                            <v:imagedata r:id="rId8" o:title=""/>
                          </v:shape>
                          <o:OLEObject Type="Embed" ProgID="Word.Picture.8" ShapeID="_x0000_i1026" DrawAspect="Content" ObjectID="_1514811548" r:id="rId12"/>
                        </w:object>
                      </w:r>
                      <w:r w:rsidRPr="009E4072">
                        <w:rPr>
                          <w:rFonts w:eastAsia="Calibri" w:cs="Arial"/>
                          <w:b/>
                          <w:szCs w:val="22"/>
                          <w:lang w:val="tr-TR" w:eastAsia="en-US"/>
                        </w:rPr>
                        <w:object w:dxaOrig="5461" w:dyaOrig="1141">
                          <v:shape id="_x0000_i1028" type="#_x0000_t75" style="width:273.05pt;height:57.05pt" o:ole="" fillcolor="window">
                            <v:imagedata r:id="rId10" o:title=""/>
                          </v:shape>
                          <o:OLEObject Type="Embed" ProgID="Word.Picture.8" ShapeID="_x0000_i1028" DrawAspect="Content" ObjectID="_1514811549" r:id="rId13"/>
                        </w:object>
                      </w:r>
                    </w:p>
                    <w:p w:rsidR="00081882" w:rsidRPr="00865608" w:rsidRDefault="00081882" w:rsidP="0016018D">
                      <w:pPr>
                        <w:rPr>
                          <w:rFonts w:cs="Arial"/>
                          <w:b/>
                        </w:rPr>
                      </w:pPr>
                    </w:p>
                    <w:p w:rsidR="00081882" w:rsidRPr="00865608" w:rsidRDefault="00081882" w:rsidP="0016018D">
                      <w:pPr>
                        <w:rPr>
                          <w:rFonts w:cs="Arial"/>
                          <w:b/>
                        </w:rPr>
                      </w:pPr>
                    </w:p>
                    <w:p w:rsidR="00081882" w:rsidRDefault="00081882" w:rsidP="0016018D">
                      <w:pPr>
                        <w:rPr>
                          <w:rFonts w:cs="Arial"/>
                        </w:rPr>
                      </w:pPr>
                    </w:p>
                    <w:p w:rsidR="00081882" w:rsidRDefault="00081882" w:rsidP="0016018D">
                      <w:pPr>
                        <w:rPr>
                          <w:rFonts w:cs="Arial"/>
                        </w:rPr>
                      </w:pPr>
                    </w:p>
                    <w:p w:rsidR="00081882" w:rsidRDefault="00081882" w:rsidP="0016018D">
                      <w:pPr>
                        <w:rPr>
                          <w:rFonts w:cs="Arial"/>
                        </w:rPr>
                      </w:pPr>
                    </w:p>
                    <w:p w:rsidR="00081882" w:rsidRPr="00865608" w:rsidRDefault="00081882" w:rsidP="0016018D">
                      <w:pPr>
                        <w:rPr>
                          <w:rFonts w:cs="Arial"/>
                        </w:rPr>
                      </w:pPr>
                    </w:p>
                    <w:tbl>
                      <w:tblPr>
                        <w:tblW w:w="0" w:type="auto"/>
                        <w:tblInd w:w="5148" w:type="dxa"/>
                        <w:tblLayout w:type="fixed"/>
                        <w:tblLook w:val="0000" w:firstRow="0" w:lastRow="0" w:firstColumn="0" w:lastColumn="0" w:noHBand="0" w:noVBand="0"/>
                      </w:tblPr>
                      <w:tblGrid>
                        <w:gridCol w:w="4458"/>
                      </w:tblGrid>
                      <w:tr w:rsidR="00081882" w:rsidRPr="009C615C">
                        <w:trPr>
                          <w:cantSplit/>
                          <w:trHeight w:val="282"/>
                        </w:trPr>
                        <w:tc>
                          <w:tcPr>
                            <w:tcW w:w="4458" w:type="dxa"/>
                          </w:tcPr>
                          <w:p w:rsidR="00081882" w:rsidRPr="009C615C" w:rsidRDefault="00081882">
                            <w:pPr>
                              <w:jc w:val="right"/>
                              <w:rPr>
                                <w:rFonts w:cs="Arial"/>
                                <w:b/>
                                <w:sz w:val="44"/>
                              </w:rPr>
                            </w:pPr>
                            <w:proofErr w:type="spellStart"/>
                            <w:r>
                              <w:rPr>
                                <w:rFonts w:cs="Arial"/>
                                <w:b/>
                                <w:sz w:val="44"/>
                              </w:rPr>
                              <w:t>tst</w:t>
                            </w:r>
                            <w:proofErr w:type="spellEnd"/>
                            <w:r>
                              <w:rPr>
                                <w:rFonts w:cs="Arial"/>
                                <w:b/>
                                <w:sz w:val="44"/>
                              </w:rPr>
                              <w:t xml:space="preserve"> 2175</w:t>
                            </w:r>
                            <w:r w:rsidRPr="009C615C">
                              <w:rPr>
                                <w:rFonts w:cs="Arial"/>
                                <w:b/>
                                <w:sz w:val="44"/>
                              </w:rPr>
                              <w:t xml:space="preserve"> </w:t>
                            </w:r>
                          </w:p>
                        </w:tc>
                      </w:tr>
                      <w:tr w:rsidR="00081882" w:rsidRPr="00FE4EF0">
                        <w:trPr>
                          <w:cantSplit/>
                          <w:trHeight w:val="281"/>
                        </w:trPr>
                        <w:tc>
                          <w:tcPr>
                            <w:tcW w:w="4458" w:type="dxa"/>
                          </w:tcPr>
                          <w:p w:rsidR="00081882" w:rsidRPr="00FE4EF0" w:rsidRDefault="00081882" w:rsidP="00E21335">
                            <w:pPr>
                              <w:jc w:val="right"/>
                              <w:rPr>
                                <w:rFonts w:cs="Arial"/>
                                <w:sz w:val="24"/>
                                <w:szCs w:val="24"/>
                              </w:rPr>
                            </w:pPr>
                            <w:r>
                              <w:rPr>
                                <w:rFonts w:cs="Arial"/>
                                <w:sz w:val="24"/>
                                <w:szCs w:val="24"/>
                              </w:rPr>
                              <w:t xml:space="preserve">                                       </w:t>
                            </w:r>
                            <w:proofErr w:type="spellStart"/>
                            <w:r>
                              <w:rPr>
                                <w:rFonts w:cs="Arial"/>
                                <w:sz w:val="24"/>
                                <w:szCs w:val="24"/>
                              </w:rPr>
                              <w:t>Revizyon</w:t>
                            </w:r>
                            <w:proofErr w:type="spellEnd"/>
                          </w:p>
                        </w:tc>
                      </w:tr>
                      <w:tr w:rsidR="00081882" w:rsidRPr="009C615C">
                        <w:trPr>
                          <w:cantSplit/>
                          <w:trHeight w:val="281"/>
                        </w:trPr>
                        <w:tc>
                          <w:tcPr>
                            <w:tcW w:w="4458" w:type="dxa"/>
                          </w:tcPr>
                          <w:p w:rsidR="00081882" w:rsidRPr="009C615C" w:rsidRDefault="00081882">
                            <w:pPr>
                              <w:jc w:val="right"/>
                              <w:rPr>
                                <w:rFonts w:cs="Arial"/>
                              </w:rPr>
                            </w:pPr>
                          </w:p>
                        </w:tc>
                      </w:tr>
                      <w:tr w:rsidR="00081882" w:rsidRPr="009C615C">
                        <w:trPr>
                          <w:cantSplit/>
                          <w:trHeight w:val="281"/>
                        </w:trPr>
                        <w:tc>
                          <w:tcPr>
                            <w:tcW w:w="4458" w:type="dxa"/>
                          </w:tcPr>
                          <w:p w:rsidR="00081882" w:rsidRPr="009C615C" w:rsidRDefault="00081882">
                            <w:pPr>
                              <w:jc w:val="right"/>
                              <w:rPr>
                                <w:rFonts w:cs="Arial"/>
                              </w:rPr>
                            </w:pPr>
                          </w:p>
                        </w:tc>
                      </w:tr>
                      <w:tr w:rsidR="00081882" w:rsidRPr="009C615C">
                        <w:trPr>
                          <w:cantSplit/>
                          <w:trHeight w:val="281"/>
                        </w:trPr>
                        <w:tc>
                          <w:tcPr>
                            <w:tcW w:w="4458" w:type="dxa"/>
                          </w:tcPr>
                          <w:p w:rsidR="00081882" w:rsidRPr="009C615C" w:rsidRDefault="00081882">
                            <w:pPr>
                              <w:jc w:val="right"/>
                              <w:rPr>
                                <w:rFonts w:cs="Arial"/>
                              </w:rPr>
                            </w:pPr>
                          </w:p>
                        </w:tc>
                      </w:tr>
                      <w:tr w:rsidR="00081882" w:rsidRPr="009C615C">
                        <w:trPr>
                          <w:cantSplit/>
                          <w:trHeight w:val="281"/>
                        </w:trPr>
                        <w:tc>
                          <w:tcPr>
                            <w:tcW w:w="4458" w:type="dxa"/>
                          </w:tcPr>
                          <w:p w:rsidR="00081882" w:rsidRPr="009C615C" w:rsidRDefault="00081882">
                            <w:pPr>
                              <w:jc w:val="right"/>
                              <w:rPr>
                                <w:rFonts w:cs="Arial"/>
                              </w:rPr>
                            </w:pPr>
                          </w:p>
                        </w:tc>
                      </w:tr>
                      <w:tr w:rsidR="00081882" w:rsidRPr="00FE4EF0">
                        <w:trPr>
                          <w:cantSplit/>
                          <w:trHeight w:val="281"/>
                        </w:trPr>
                        <w:tc>
                          <w:tcPr>
                            <w:tcW w:w="4458" w:type="dxa"/>
                          </w:tcPr>
                          <w:p w:rsidR="00081882" w:rsidRPr="00FE4EF0" w:rsidRDefault="00081882" w:rsidP="00D056E7">
                            <w:pPr>
                              <w:jc w:val="right"/>
                              <w:rPr>
                                <w:rFonts w:cs="Arial"/>
                                <w:sz w:val="24"/>
                                <w:szCs w:val="24"/>
                              </w:rPr>
                            </w:pPr>
                            <w:r w:rsidRPr="00FE4EF0">
                              <w:rPr>
                                <w:rFonts w:cs="Arial"/>
                                <w:b/>
                                <w:sz w:val="24"/>
                                <w:szCs w:val="24"/>
                              </w:rPr>
                              <w:t>ICS</w:t>
                            </w:r>
                            <w:r w:rsidRPr="00FE4EF0">
                              <w:rPr>
                                <w:rFonts w:cs="Arial"/>
                                <w:sz w:val="24"/>
                                <w:szCs w:val="24"/>
                              </w:rPr>
                              <w:t xml:space="preserve"> 67.100.30</w:t>
                            </w:r>
                          </w:p>
                        </w:tc>
                      </w:tr>
                    </w:tbl>
                    <w:p w:rsidR="00081882" w:rsidRDefault="00081882" w:rsidP="0016018D">
                      <w:pPr>
                        <w:rPr>
                          <w:rFonts w:cs="Arial"/>
                        </w:rPr>
                      </w:pPr>
                    </w:p>
                    <w:p w:rsidR="00081882" w:rsidRPr="00865608" w:rsidRDefault="00081882" w:rsidP="0016018D">
                      <w:pPr>
                        <w:rPr>
                          <w:rFonts w:cs="Arial"/>
                        </w:rPr>
                      </w:pPr>
                    </w:p>
                    <w:tbl>
                      <w:tblPr>
                        <w:tblW w:w="0" w:type="auto"/>
                        <w:tblInd w:w="1788" w:type="dxa"/>
                        <w:tblBorders>
                          <w:top w:val="thickThinSmallGap" w:sz="24" w:space="0" w:color="auto"/>
                        </w:tblBorders>
                        <w:tblLayout w:type="fixed"/>
                        <w:tblLook w:val="0000" w:firstRow="0" w:lastRow="0" w:firstColumn="0" w:lastColumn="0" w:noHBand="0" w:noVBand="0"/>
                      </w:tblPr>
                      <w:tblGrid>
                        <w:gridCol w:w="7818"/>
                      </w:tblGrid>
                      <w:tr w:rsidR="00081882" w:rsidRPr="00865608">
                        <w:trPr>
                          <w:cantSplit/>
                          <w:trHeight w:val="264"/>
                        </w:trPr>
                        <w:tc>
                          <w:tcPr>
                            <w:tcW w:w="7818" w:type="dxa"/>
                          </w:tcPr>
                          <w:p w:rsidR="00081882" w:rsidRPr="00865608" w:rsidRDefault="00081882">
                            <w:pPr>
                              <w:rPr>
                                <w:rFonts w:cs="Arial"/>
                              </w:rPr>
                            </w:pPr>
                          </w:p>
                        </w:tc>
                      </w:tr>
                      <w:tr w:rsidR="00081882" w:rsidRPr="00865608">
                        <w:trPr>
                          <w:cantSplit/>
                          <w:trHeight w:val="264"/>
                        </w:trPr>
                        <w:tc>
                          <w:tcPr>
                            <w:tcW w:w="7818" w:type="dxa"/>
                          </w:tcPr>
                          <w:p w:rsidR="00081882" w:rsidRPr="00865608" w:rsidRDefault="00081882">
                            <w:pPr>
                              <w:rPr>
                                <w:rFonts w:cs="Arial"/>
                              </w:rPr>
                            </w:pPr>
                          </w:p>
                        </w:tc>
                      </w:tr>
                      <w:tr w:rsidR="00081882" w:rsidRPr="00865608" w:rsidTr="005E1160">
                        <w:trPr>
                          <w:cantSplit/>
                          <w:trHeight w:val="1169"/>
                        </w:trPr>
                        <w:tc>
                          <w:tcPr>
                            <w:tcW w:w="7818" w:type="dxa"/>
                            <w:tcBorders>
                              <w:bottom w:val="nil"/>
                            </w:tcBorders>
                          </w:tcPr>
                          <w:p w:rsidR="00081882" w:rsidRPr="005C15B5" w:rsidRDefault="00E21335" w:rsidP="00D056E7">
                            <w:pPr>
                              <w:rPr>
                                <w:rFonts w:cs="Arial"/>
                                <w:b/>
                                <w:sz w:val="28"/>
                              </w:rPr>
                            </w:pPr>
                            <w:r>
                              <w:rPr>
                                <w:rFonts w:cs="Arial"/>
                                <w:b/>
                                <w:sz w:val="28"/>
                              </w:rPr>
                              <w:t xml:space="preserve">EMMENTAL </w:t>
                            </w:r>
                            <w:r w:rsidRPr="00E21335">
                              <w:rPr>
                                <w:rFonts w:cs="Arial"/>
                                <w:b/>
                                <w:sz w:val="28"/>
                                <w:lang w:val="tr-TR"/>
                              </w:rPr>
                              <w:t>PEYNİRİ</w:t>
                            </w:r>
                          </w:p>
                          <w:p w:rsidR="00081882" w:rsidRPr="005C15B5" w:rsidRDefault="00081882" w:rsidP="00D056E7">
                            <w:pPr>
                              <w:rPr>
                                <w:rFonts w:cs="Arial"/>
                                <w:b/>
                                <w:sz w:val="28"/>
                              </w:rPr>
                            </w:pPr>
                          </w:p>
                          <w:p w:rsidR="00081882" w:rsidRPr="00070F2E" w:rsidRDefault="00081882">
                            <w:pPr>
                              <w:rPr>
                                <w:rFonts w:cs="Arial"/>
                                <w:b/>
                                <w:sz w:val="28"/>
                                <w:lang w:val="en-US"/>
                              </w:rPr>
                            </w:pPr>
                            <w:proofErr w:type="spellStart"/>
                            <w:r w:rsidRPr="005209D5">
                              <w:rPr>
                                <w:rFonts w:cs="Arial"/>
                                <w:sz w:val="28"/>
                                <w:lang w:val="en-US"/>
                              </w:rPr>
                              <w:t>Emmentaler</w:t>
                            </w:r>
                            <w:proofErr w:type="spellEnd"/>
                            <w:r w:rsidRPr="005209D5">
                              <w:rPr>
                                <w:rFonts w:cs="Arial"/>
                                <w:sz w:val="28"/>
                                <w:lang w:val="en-US"/>
                              </w:rPr>
                              <w:t xml:space="preserve"> Cheese  </w:t>
                            </w:r>
                          </w:p>
                        </w:tc>
                      </w:tr>
                    </w:tbl>
                    <w:p w:rsidR="00081882" w:rsidRPr="00865608" w:rsidRDefault="00081882" w:rsidP="0016018D">
                      <w:pPr>
                        <w:rPr>
                          <w:rFonts w:cs="Arial"/>
                        </w:rPr>
                      </w:pPr>
                    </w:p>
                    <w:p w:rsidR="00081882" w:rsidRDefault="00081882" w:rsidP="0016018D">
                      <w:pPr>
                        <w:rPr>
                          <w:rFonts w:cs="Arial"/>
                        </w:rPr>
                      </w:pPr>
                    </w:p>
                    <w:p w:rsidR="00081882" w:rsidRDefault="00081882" w:rsidP="0016018D">
                      <w:pPr>
                        <w:tabs>
                          <w:tab w:val="left" w:pos="1701"/>
                          <w:tab w:val="left" w:pos="5670"/>
                        </w:tabs>
                        <w:rPr>
                          <w:rFonts w:cs="Arial"/>
                          <w:b/>
                        </w:rPr>
                      </w:pPr>
                    </w:p>
                    <w:p w:rsidR="00081882" w:rsidRDefault="00081882" w:rsidP="0016018D">
                      <w:pPr>
                        <w:tabs>
                          <w:tab w:val="left" w:pos="1701"/>
                          <w:tab w:val="left" w:pos="5670"/>
                        </w:tabs>
                        <w:rPr>
                          <w:rFonts w:cs="Arial"/>
                          <w:b/>
                        </w:rPr>
                      </w:pPr>
                    </w:p>
                    <w:p w:rsidR="00081882" w:rsidRDefault="00081882" w:rsidP="007D6F78">
                      <w:pPr>
                        <w:tabs>
                          <w:tab w:val="left" w:pos="1701"/>
                          <w:tab w:val="left" w:pos="5670"/>
                        </w:tabs>
                        <w:rPr>
                          <w:rFonts w:cs="Arial"/>
                          <w:b/>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5D353F">
                      <w:pPr>
                        <w:rPr>
                          <w:rFonts w:eastAsia="SimSun" w:cs="Arial"/>
                          <w:b/>
                          <w:lang w:eastAsia="zh-CN"/>
                        </w:rPr>
                      </w:pPr>
                    </w:p>
                    <w:p w:rsidR="00081882" w:rsidRDefault="00081882" w:rsidP="00E21335">
                      <w:pPr>
                        <w:pStyle w:val="ListeParagraf"/>
                        <w:ind w:left="2940"/>
                        <w:rPr>
                          <w:rFonts w:eastAsia="SimSun" w:cs="Arial"/>
                          <w:b/>
                          <w:lang w:eastAsia="zh-CN"/>
                        </w:rPr>
                      </w:pPr>
                      <w:r>
                        <w:rPr>
                          <w:rFonts w:eastAsia="SimSun" w:cs="Arial"/>
                          <w:lang w:eastAsia="zh-CN"/>
                        </w:rPr>
                        <w:t xml:space="preserve">                                                                                          </w:t>
                      </w:r>
                      <w:r w:rsidRPr="00E21335">
                        <w:rPr>
                          <w:rFonts w:eastAsia="SimSun" w:cs="Arial"/>
                          <w:b/>
                          <w:lang w:eastAsia="zh-CN"/>
                        </w:rPr>
                        <w:t>I.MÜTALAA</w:t>
                      </w:r>
                    </w:p>
                    <w:p w:rsidR="00081882" w:rsidRPr="000F4D94" w:rsidRDefault="00081882" w:rsidP="007D6F78">
                      <w:pPr>
                        <w:tabs>
                          <w:tab w:val="left" w:pos="1701"/>
                          <w:tab w:val="left" w:pos="5670"/>
                        </w:tabs>
                        <w:rPr>
                          <w:rFonts w:cs="Arial"/>
                          <w:b/>
                        </w:rPr>
                      </w:pPr>
                      <w:r>
                        <w:rPr>
                          <w:rFonts w:ascii="Verdana" w:hAnsi="Verdana"/>
                          <w:sz w:val="17"/>
                          <w:szCs w:val="17"/>
                        </w:rPr>
                        <w:t xml:space="preserve">                                                                                                                                       </w:t>
                      </w:r>
                      <w:r w:rsidRPr="00E21335">
                        <w:rPr>
                          <w:rFonts w:eastAsia="SimSun" w:cs="Arial"/>
                          <w:b/>
                          <w:lang w:eastAsia="zh-CN"/>
                        </w:rPr>
                        <w:t>2015/104988</w:t>
                      </w:r>
                    </w:p>
                    <w:p w:rsidR="00081882" w:rsidRPr="000F4D94" w:rsidRDefault="00081882" w:rsidP="007D6F78">
                      <w:pPr>
                        <w:tabs>
                          <w:tab w:val="left" w:pos="1701"/>
                          <w:tab w:val="left" w:pos="5670"/>
                        </w:tabs>
                        <w:rPr>
                          <w:rFonts w:cs="Arial"/>
                          <w:b/>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4"/>
                      </w:tblGrid>
                      <w:tr w:rsidR="00E21335" w:rsidTr="00E21335">
                        <w:tc>
                          <w:tcPr>
                            <w:tcW w:w="7654" w:type="dxa"/>
                            <w:tcBorders>
                              <w:top w:val="nil"/>
                              <w:left w:val="nil"/>
                              <w:bottom w:val="thickThinSmallGap" w:sz="24" w:space="0" w:color="auto"/>
                              <w:right w:val="nil"/>
                            </w:tcBorders>
                          </w:tcPr>
                          <w:p w:rsidR="00E21335" w:rsidRDefault="00E21335" w:rsidP="00E21335">
                            <w:pPr>
                              <w:pStyle w:val="stbilgi"/>
                              <w:tabs>
                                <w:tab w:val="left" w:pos="7546"/>
                              </w:tabs>
                            </w:pPr>
                          </w:p>
                        </w:tc>
                      </w:tr>
                    </w:tbl>
                    <w:p w:rsidR="00E21335" w:rsidRDefault="00E21335" w:rsidP="00E21335"/>
                    <w:p w:rsidR="00E21335" w:rsidRDefault="00E21335" w:rsidP="00E21335">
                      <w:pPr>
                        <w:ind w:left="1701" w:right="506"/>
                        <w:rPr>
                          <w:b/>
                          <w:sz w:val="28"/>
                        </w:rPr>
                      </w:pPr>
                      <w:r>
                        <w:rPr>
                          <w:b/>
                          <w:sz w:val="28"/>
                        </w:rPr>
                        <w:t>TÜRK STANDARDLARI ENSTİTÜSÜ</w:t>
                      </w:r>
                    </w:p>
                    <w:p w:rsidR="00E21335" w:rsidRPr="00FC3C53" w:rsidRDefault="00E21335" w:rsidP="00E21335">
                      <w:pPr>
                        <w:jc w:val="center"/>
                        <w:rPr>
                          <w:b/>
                          <w:sz w:val="28"/>
                        </w:rPr>
                      </w:pPr>
                      <w:proofErr w:type="spellStart"/>
                      <w:r w:rsidRPr="00FC3C53">
                        <w:rPr>
                          <w:b/>
                          <w:sz w:val="28"/>
                        </w:rPr>
                        <w:t>Necatibey</w:t>
                      </w:r>
                      <w:proofErr w:type="spellEnd"/>
                      <w:r w:rsidRPr="00FC3C53">
                        <w:rPr>
                          <w:b/>
                          <w:sz w:val="28"/>
                        </w:rPr>
                        <w:t xml:space="preserve"> </w:t>
                      </w:r>
                      <w:proofErr w:type="spellStart"/>
                      <w:r w:rsidRPr="00FC3C53">
                        <w:rPr>
                          <w:b/>
                          <w:sz w:val="28"/>
                        </w:rPr>
                        <w:t>Caddesi</w:t>
                      </w:r>
                      <w:proofErr w:type="spellEnd"/>
                      <w:r w:rsidRPr="00FC3C53">
                        <w:rPr>
                          <w:b/>
                          <w:sz w:val="28"/>
                        </w:rPr>
                        <w:t xml:space="preserve"> No.112 </w:t>
                      </w:r>
                      <w:proofErr w:type="spellStart"/>
                      <w:r w:rsidRPr="00FC3C53">
                        <w:rPr>
                          <w:b/>
                          <w:sz w:val="28"/>
                        </w:rPr>
                        <w:t>Bakanlıklar</w:t>
                      </w:r>
                      <w:proofErr w:type="spellEnd"/>
                      <w:r w:rsidRPr="00FC3C53">
                        <w:rPr>
                          <w:b/>
                          <w:sz w:val="28"/>
                        </w:rPr>
                        <w:t>/ANKARA</w:t>
                      </w:r>
                    </w:p>
                    <w:p w:rsidR="00E21335" w:rsidRPr="00180B7B" w:rsidRDefault="00E21335" w:rsidP="00E21335">
                      <w:pPr>
                        <w:rPr>
                          <w:b/>
                          <w:sz w:val="28"/>
                        </w:rPr>
                      </w:pPr>
                    </w:p>
                    <w:p w:rsidR="00081882" w:rsidRPr="00FE4EF0" w:rsidRDefault="00081882" w:rsidP="00FE4EF0">
                      <w:pPr>
                        <w:ind w:left="1560"/>
                        <w:rPr>
                          <w:rFonts w:cs="Arial"/>
                          <w:b/>
                          <w:sz w:val="28"/>
                          <w:szCs w:val="28"/>
                        </w:rPr>
                      </w:pPr>
                    </w:p>
                    <w:p w:rsidR="00081882" w:rsidRPr="00FE4EF0" w:rsidRDefault="00081882" w:rsidP="00FE4EF0">
                      <w:pPr>
                        <w:ind w:left="1560"/>
                        <w:rPr>
                          <w:rFonts w:cs="Arial"/>
                          <w:b/>
                          <w:sz w:val="28"/>
                          <w:szCs w:val="28"/>
                        </w:rPr>
                      </w:pPr>
                    </w:p>
                  </w:txbxContent>
                </v:textbox>
              </v:shape>
            </w:pict>
          </mc:Fallback>
        </mc:AlternateContent>
      </w:r>
    </w:p>
    <w:p w:rsidR="0016018D" w:rsidRPr="004268D1" w:rsidRDefault="0016018D" w:rsidP="0016018D">
      <w:pPr>
        <w:pStyle w:val="KonuBal"/>
        <w:rPr>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sz w:val="96"/>
          <w:szCs w:val="96"/>
          <w:lang w:val="tr-TR"/>
        </w:rPr>
      </w:pPr>
    </w:p>
    <w:p w:rsidR="0016018D" w:rsidRPr="004268D1" w:rsidRDefault="0016018D" w:rsidP="0016018D">
      <w:pPr>
        <w:pStyle w:val="KonuBal"/>
        <w:rPr>
          <w:lang w:val="tr-TR"/>
        </w:rPr>
      </w:pPr>
    </w:p>
    <w:p w:rsidR="0016018D" w:rsidRPr="004268D1" w:rsidRDefault="0016018D" w:rsidP="0016018D">
      <w:pPr>
        <w:pStyle w:val="KonuBal"/>
        <w:rPr>
          <w:lang w:val="tr-TR"/>
        </w:rPr>
      </w:pPr>
    </w:p>
    <w:p w:rsidR="0016018D" w:rsidRPr="004268D1" w:rsidRDefault="0016018D" w:rsidP="0016018D">
      <w:pPr>
        <w:pStyle w:val="KonuBal"/>
        <w:rPr>
          <w:lang w:val="tr-TR"/>
        </w:rPr>
      </w:pPr>
    </w:p>
    <w:p w:rsidR="0016018D" w:rsidRPr="004268D1" w:rsidRDefault="0016018D" w:rsidP="0016018D">
      <w:pPr>
        <w:pStyle w:val="KonuBal"/>
        <w:rPr>
          <w:lang w:val="tr-TR"/>
        </w:rPr>
      </w:pPr>
    </w:p>
    <w:p w:rsidR="0016018D" w:rsidRPr="004268D1" w:rsidRDefault="0016018D" w:rsidP="0016018D">
      <w:pPr>
        <w:pStyle w:val="KonuBal"/>
        <w:rPr>
          <w:lang w:val="tr-TR"/>
        </w:rPr>
      </w:pPr>
    </w:p>
    <w:p w:rsidR="0016018D" w:rsidRPr="004268D1" w:rsidRDefault="0016018D" w:rsidP="0016018D">
      <w:pPr>
        <w:pStyle w:val="KonuBal"/>
        <w:rPr>
          <w:lang w:val="tr-TR"/>
        </w:rPr>
      </w:pPr>
    </w:p>
    <w:p w:rsidR="0016018D" w:rsidRPr="004268D1" w:rsidRDefault="0016018D" w:rsidP="0016018D">
      <w:pPr>
        <w:pStyle w:val="KonuBal"/>
        <w:rPr>
          <w:lang w:val="tr-TR"/>
        </w:rPr>
      </w:pPr>
    </w:p>
    <w:p w:rsidR="0016018D" w:rsidRPr="004268D1" w:rsidRDefault="0016018D" w:rsidP="0016018D">
      <w:pPr>
        <w:jc w:val="center"/>
        <w:rPr>
          <w:b/>
          <w:sz w:val="28"/>
          <w:lang w:val="tr-TR"/>
        </w:rPr>
      </w:pPr>
      <w:r w:rsidRPr="004268D1">
        <w:rPr>
          <w:b/>
          <w:sz w:val="28"/>
          <w:lang w:val="tr-TR"/>
        </w:rPr>
        <w:t>ÖNSÖZ</w:t>
      </w:r>
    </w:p>
    <w:p w:rsidR="0016018D" w:rsidRPr="004268D1" w:rsidRDefault="0016018D" w:rsidP="0016018D">
      <w:pPr>
        <w:jc w:val="center"/>
        <w:rPr>
          <w:b/>
          <w:lang w:val="tr-TR"/>
        </w:rPr>
      </w:pPr>
    </w:p>
    <w:p w:rsidR="0016018D" w:rsidRPr="004268D1" w:rsidRDefault="0016018D" w:rsidP="0016018D">
      <w:pPr>
        <w:numPr>
          <w:ilvl w:val="0"/>
          <w:numId w:val="5"/>
        </w:numPr>
        <w:rPr>
          <w:lang w:val="tr-TR"/>
        </w:rPr>
      </w:pPr>
      <w:r w:rsidRPr="004268D1">
        <w:rPr>
          <w:lang w:val="tr-TR"/>
        </w:rPr>
        <w:t xml:space="preserve">Bu </w:t>
      </w:r>
      <w:proofErr w:type="spellStart"/>
      <w:r w:rsidRPr="004268D1">
        <w:rPr>
          <w:lang w:val="tr-TR"/>
        </w:rPr>
        <w:t>standard</w:t>
      </w:r>
      <w:proofErr w:type="spellEnd"/>
      <w:r w:rsidRPr="004268D1">
        <w:rPr>
          <w:lang w:val="tr-TR"/>
        </w:rPr>
        <w:t xml:space="preserve">, Türk </w:t>
      </w:r>
      <w:proofErr w:type="spellStart"/>
      <w:r w:rsidRPr="004268D1">
        <w:rPr>
          <w:lang w:val="tr-TR"/>
        </w:rPr>
        <w:t>Standardları</w:t>
      </w:r>
      <w:proofErr w:type="spellEnd"/>
      <w:r w:rsidRPr="004268D1">
        <w:rPr>
          <w:lang w:val="tr-TR"/>
        </w:rPr>
        <w:t xml:space="preserve"> Enstitüsü’nün Mamul Gıdalar Hazırlık Grubu’nca TS 4500 (1985)’ün </w:t>
      </w:r>
      <w:proofErr w:type="gramStart"/>
      <w:r w:rsidRPr="004268D1">
        <w:rPr>
          <w:lang w:val="tr-TR"/>
        </w:rPr>
        <w:t>revizyonu</w:t>
      </w:r>
      <w:proofErr w:type="gramEnd"/>
      <w:r w:rsidRPr="004268D1">
        <w:rPr>
          <w:lang w:val="tr-TR"/>
        </w:rPr>
        <w:t xml:space="preserve"> olarak hazırlanmış ve TSE Teknik Kurulu’nun 19 Şubat 2002 tarihli toplantısında kabul edilerek yayımına karar verilmiştir.</w:t>
      </w:r>
    </w:p>
    <w:p w:rsidR="0016018D" w:rsidRPr="004268D1" w:rsidRDefault="0016018D" w:rsidP="0016018D">
      <w:pPr>
        <w:rPr>
          <w:lang w:val="tr-TR"/>
        </w:rPr>
      </w:pPr>
    </w:p>
    <w:p w:rsidR="0016018D" w:rsidRPr="004268D1" w:rsidRDefault="0016018D" w:rsidP="0016018D">
      <w:pPr>
        <w:numPr>
          <w:ilvl w:val="0"/>
          <w:numId w:val="5"/>
        </w:numPr>
        <w:rPr>
          <w:lang w:val="tr-TR"/>
        </w:rPr>
      </w:pPr>
      <w:r w:rsidRPr="004268D1">
        <w:rPr>
          <w:lang w:val="tr-TR"/>
        </w:rPr>
        <w:t>Bu standardın daha önce yayımlanmış bulunan baskıları geçersizdir.</w:t>
      </w:r>
    </w:p>
    <w:p w:rsidR="0016018D" w:rsidRPr="004268D1" w:rsidRDefault="0016018D" w:rsidP="0016018D">
      <w:pPr>
        <w:numPr>
          <w:ilvl w:val="12"/>
          <w:numId w:val="0"/>
        </w:numPr>
        <w:ind w:left="283" w:hanging="283"/>
        <w:rPr>
          <w:lang w:val="tr-TR"/>
        </w:rPr>
      </w:pPr>
    </w:p>
    <w:p w:rsidR="0016018D" w:rsidRPr="004268D1" w:rsidRDefault="0016018D" w:rsidP="0016018D">
      <w:pPr>
        <w:numPr>
          <w:ilvl w:val="0"/>
          <w:numId w:val="5"/>
        </w:numPr>
        <w:rPr>
          <w:lang w:val="tr-TR"/>
        </w:rPr>
      </w:pPr>
      <w:r w:rsidRPr="004268D1">
        <w:rPr>
          <w:lang w:val="tr-TR"/>
        </w:rPr>
        <w:t xml:space="preserve">Bu standardın hazırlanmasında, milli ihtiyaç ve </w:t>
      </w:r>
      <w:proofErr w:type="gramStart"/>
      <w:r w:rsidRPr="004268D1">
        <w:rPr>
          <w:lang w:val="tr-TR"/>
        </w:rPr>
        <w:t>imkanlarımız</w:t>
      </w:r>
      <w:proofErr w:type="gramEnd"/>
      <w:r w:rsidRPr="004268D1">
        <w:rPr>
          <w:lang w:val="tr-TR"/>
        </w:rPr>
        <w:t xml:space="preserve"> ön planda olmak üzere, milletlerarası </w:t>
      </w:r>
      <w:proofErr w:type="spellStart"/>
      <w:r w:rsidRPr="004268D1">
        <w:rPr>
          <w:lang w:val="tr-TR"/>
        </w:rPr>
        <w:t>standardlar</w:t>
      </w:r>
      <w:proofErr w:type="spellEnd"/>
      <w:r w:rsidRPr="004268D1">
        <w:rPr>
          <w:lang w:val="tr-TR"/>
        </w:rPr>
        <w:t xml:space="preserve"> ve ekonomik ilişkilerimiz bulunan yabancı ülkelerin </w:t>
      </w:r>
      <w:proofErr w:type="spellStart"/>
      <w:r w:rsidRPr="004268D1">
        <w:rPr>
          <w:lang w:val="tr-TR"/>
        </w:rPr>
        <w:t>standardlarındaki</w:t>
      </w:r>
      <w:proofErr w:type="spellEnd"/>
      <w:r w:rsidRPr="004268D1">
        <w:rPr>
          <w:lang w:val="tr-TR"/>
        </w:rPr>
        <w:t xml:space="preserve"> esaslar da </w:t>
      </w:r>
      <w:proofErr w:type="spellStart"/>
      <w:r w:rsidRPr="004268D1">
        <w:rPr>
          <w:lang w:val="tr-TR"/>
        </w:rPr>
        <w:t>gözönünde</w:t>
      </w:r>
      <w:proofErr w:type="spellEnd"/>
      <w:r w:rsidRPr="004268D1">
        <w:rPr>
          <w:lang w:val="tr-TR"/>
        </w:rPr>
        <w:t xml:space="preserve"> bulundurularak; yarar görülen hallerde, olabilen yakınlık ve benzerliklerin sağlanmasına ve bu esasların, ülkemiz şartları ile bağdaştırılmasına çalışılmıştır.</w:t>
      </w:r>
    </w:p>
    <w:p w:rsidR="0016018D" w:rsidRPr="004268D1" w:rsidRDefault="0016018D" w:rsidP="0016018D">
      <w:pPr>
        <w:numPr>
          <w:ilvl w:val="12"/>
          <w:numId w:val="0"/>
        </w:numPr>
        <w:ind w:left="283" w:hanging="283"/>
        <w:rPr>
          <w:lang w:val="tr-TR"/>
        </w:rPr>
      </w:pPr>
    </w:p>
    <w:p w:rsidR="0016018D" w:rsidRPr="004268D1" w:rsidRDefault="0016018D" w:rsidP="0016018D">
      <w:pPr>
        <w:rPr>
          <w:lang w:val="tr-TR"/>
        </w:rPr>
      </w:pPr>
    </w:p>
    <w:p w:rsidR="00784DA5" w:rsidRDefault="00B33C95" w:rsidP="003F7419">
      <w:pPr>
        <w:jc w:val="center"/>
        <w:rPr>
          <w:rFonts w:cs="Arial"/>
          <w:b/>
          <w:sz w:val="28"/>
          <w:szCs w:val="28"/>
          <w:lang w:val="tr-TR"/>
        </w:rPr>
      </w:pPr>
      <w:r w:rsidRPr="000230EA">
        <w:rPr>
          <w:rFonts w:ascii="Arial TUR" w:hAnsi="Arial TUR" w:cs="Arial TUR"/>
          <w:bCs/>
          <w:color w:val="000000"/>
          <w:lang w:val="tr-TR"/>
        </w:rPr>
        <w:t>Tadil Tasarısının I. Mütalaa Değerlendirmesi</w:t>
      </w:r>
    </w:p>
    <w:p w:rsidR="008F73A2" w:rsidRPr="00A85714" w:rsidRDefault="008F73A2" w:rsidP="008F73A2">
      <w:pPr>
        <w:jc w:val="center"/>
        <w:rPr>
          <w:b/>
          <w:sz w:val="28"/>
          <w:szCs w:val="28"/>
        </w:rPr>
      </w:pPr>
      <w:proofErr w:type="spellStart"/>
      <w:r w:rsidRPr="00A85714">
        <w:rPr>
          <w:b/>
          <w:sz w:val="28"/>
          <w:szCs w:val="28"/>
        </w:rPr>
        <w:lastRenderedPageBreak/>
        <w:t>Ön</w:t>
      </w:r>
      <w:proofErr w:type="spellEnd"/>
      <w:r w:rsidRPr="00A85714">
        <w:rPr>
          <w:b/>
          <w:sz w:val="28"/>
          <w:szCs w:val="28"/>
        </w:rPr>
        <w:t xml:space="preserve"> </w:t>
      </w:r>
      <w:proofErr w:type="spellStart"/>
      <w:r w:rsidRPr="00A85714">
        <w:rPr>
          <w:b/>
          <w:sz w:val="28"/>
          <w:szCs w:val="28"/>
        </w:rPr>
        <w:t>söz</w:t>
      </w:r>
      <w:proofErr w:type="spellEnd"/>
    </w:p>
    <w:p w:rsidR="008F73A2" w:rsidRPr="00A85714" w:rsidRDefault="008F73A2" w:rsidP="008F73A2"/>
    <w:p w:rsidR="00711A02" w:rsidRPr="00711A02" w:rsidRDefault="00711A02" w:rsidP="00E21335">
      <w:pPr>
        <w:numPr>
          <w:ilvl w:val="0"/>
          <w:numId w:val="21"/>
        </w:numPr>
        <w:ind w:left="284" w:hanging="284"/>
        <w:rPr>
          <w:lang w:val="sv-SE"/>
        </w:rPr>
      </w:pPr>
      <w:r w:rsidRPr="00711A02">
        <w:rPr>
          <w:lang w:val="tr-TR"/>
        </w:rPr>
        <w:t xml:space="preserve">Bu tasarı, Türk </w:t>
      </w:r>
      <w:proofErr w:type="spellStart"/>
      <w:r w:rsidRPr="00711A02">
        <w:rPr>
          <w:lang w:val="tr-TR"/>
        </w:rPr>
        <w:t>Standardları</w:t>
      </w:r>
      <w:proofErr w:type="spellEnd"/>
      <w:r w:rsidRPr="00711A02">
        <w:rPr>
          <w:lang w:val="tr-TR"/>
        </w:rPr>
        <w:t xml:space="preserve"> Enstitüsü’nün Gıda, Tarım ve Hayvancılık İhtisas Kurulu’na bağlı TK24 Gıda</w:t>
      </w:r>
      <w:r w:rsidR="00AE5FE4">
        <w:rPr>
          <w:lang w:val="tr-TR"/>
        </w:rPr>
        <w:t xml:space="preserve"> </w:t>
      </w:r>
      <w:r w:rsidRPr="00711A02">
        <w:rPr>
          <w:lang w:val="tr-TR"/>
        </w:rPr>
        <w:t>Teknik Komitesi’nce</w:t>
      </w:r>
      <w:r w:rsidR="00AE5FE4">
        <w:rPr>
          <w:lang w:val="tr-TR"/>
        </w:rPr>
        <w:t xml:space="preserve"> TS 2175(1985)’in revizyonu olarak</w:t>
      </w:r>
      <w:r w:rsidR="00AE5FE4">
        <w:rPr>
          <w:rFonts w:ascii="Verdana" w:hAnsi="Verdana"/>
          <w:sz w:val="17"/>
          <w:szCs w:val="17"/>
        </w:rPr>
        <w:t xml:space="preserve"> </w:t>
      </w:r>
      <w:r w:rsidRPr="00711A02">
        <w:rPr>
          <w:lang w:val="tr-TR"/>
        </w:rPr>
        <w:t xml:space="preserve">hazırlanmış ve TSE Teknik Kurulu’nun </w:t>
      </w:r>
      <w:proofErr w:type="gramStart"/>
      <w:r w:rsidRPr="00711A02">
        <w:rPr>
          <w:lang w:val="tr-TR"/>
        </w:rPr>
        <w:t>…..</w:t>
      </w:r>
      <w:proofErr w:type="gramEnd"/>
      <w:r w:rsidRPr="00711A02">
        <w:rPr>
          <w:lang w:val="tr-TR"/>
        </w:rPr>
        <w:t xml:space="preserve"> </w:t>
      </w:r>
      <w:proofErr w:type="gramStart"/>
      <w:r w:rsidRPr="00711A02">
        <w:rPr>
          <w:lang w:val="tr-TR"/>
        </w:rPr>
        <w:t>tarihli</w:t>
      </w:r>
      <w:proofErr w:type="gramEnd"/>
      <w:r w:rsidRPr="00711A02">
        <w:rPr>
          <w:lang w:val="tr-TR"/>
        </w:rPr>
        <w:t xml:space="preserve"> toplantısında kabul edilerek yayımına karar verilmiştir.</w:t>
      </w:r>
    </w:p>
    <w:p w:rsidR="00711A02" w:rsidRPr="00711A02" w:rsidRDefault="00711A02">
      <w:pPr>
        <w:ind w:left="284"/>
        <w:rPr>
          <w:lang w:val="sv-SE"/>
        </w:rPr>
      </w:pPr>
    </w:p>
    <w:p w:rsidR="00711A02" w:rsidRPr="00711A02" w:rsidRDefault="00711A02" w:rsidP="00E21335">
      <w:pPr>
        <w:numPr>
          <w:ilvl w:val="0"/>
          <w:numId w:val="21"/>
        </w:numPr>
        <w:ind w:left="284" w:hanging="284"/>
        <w:rPr>
          <w:lang w:val="sv-SE"/>
        </w:rPr>
      </w:pPr>
      <w:r w:rsidRPr="00711A02">
        <w:rPr>
          <w:lang w:val="tr-TR"/>
        </w:rPr>
        <w:t>Bu tasarıya görüş verilirken, tasarı metni içerisinde kullanılan kelime ve/veya ifadelerle ilgili olarak bilinen patent hakları hususunda tarafımıza bilgi ve gerekli dokümanın sağlanması da göz önünde bulundurulmalıdır.</w:t>
      </w:r>
    </w:p>
    <w:p w:rsidR="00711A02" w:rsidRPr="00711A02" w:rsidRDefault="00711A02" w:rsidP="00711A02">
      <w:pPr>
        <w:rPr>
          <w:szCs w:val="24"/>
          <w:lang w:val="tr-TR"/>
        </w:rPr>
      </w:pPr>
    </w:p>
    <w:p w:rsidR="00CE6E40" w:rsidRDefault="00CE6E40" w:rsidP="00E21335">
      <w:pPr>
        <w:rPr>
          <w:color w:val="FF0000"/>
        </w:rPr>
      </w:pPr>
    </w:p>
    <w:p w:rsidR="00CE6E40" w:rsidRPr="00E21335" w:rsidRDefault="00CE6E40" w:rsidP="00E21335">
      <w:pPr>
        <w:rPr>
          <w:color w:val="FF0000"/>
        </w:rPr>
      </w:pPr>
    </w:p>
    <w:p w:rsidR="00E56749" w:rsidRDefault="00E56749">
      <w:pPr>
        <w:jc w:val="left"/>
        <w:rPr>
          <w:b/>
          <w:bCs/>
          <w:sz w:val="28"/>
          <w:lang w:val="tr-TR"/>
        </w:rPr>
      </w:pPr>
      <w:r>
        <w:rPr>
          <w:b/>
          <w:bCs/>
          <w:sz w:val="28"/>
          <w:lang w:val="tr-TR"/>
        </w:rPr>
        <w:br w:type="page"/>
      </w:r>
    </w:p>
    <w:p w:rsidR="0016018D" w:rsidRPr="005D353F" w:rsidRDefault="0016018D" w:rsidP="003B3B5B">
      <w:pPr>
        <w:jc w:val="center"/>
        <w:rPr>
          <w:b/>
          <w:bCs/>
          <w:sz w:val="28"/>
          <w:lang w:val="tr-TR"/>
        </w:rPr>
      </w:pPr>
      <w:r w:rsidRPr="005D353F">
        <w:rPr>
          <w:b/>
          <w:bCs/>
          <w:sz w:val="28"/>
          <w:lang w:val="tr-TR"/>
        </w:rPr>
        <w:lastRenderedPageBreak/>
        <w:t>İçindekiler</w:t>
      </w:r>
    </w:p>
    <w:p w:rsidR="0016018D" w:rsidRDefault="0016018D" w:rsidP="0016018D">
      <w:pPr>
        <w:rPr>
          <w:b/>
          <w:sz w:val="24"/>
          <w:lang w:val="tr-TR"/>
        </w:rPr>
      </w:pPr>
    </w:p>
    <w:p w:rsidR="0039673A" w:rsidRDefault="00DE5B27">
      <w:pPr>
        <w:pStyle w:val="T1"/>
        <w:tabs>
          <w:tab w:val="left" w:pos="440"/>
          <w:tab w:val="right" w:leader="dot" w:pos="9628"/>
        </w:tabs>
        <w:rPr>
          <w:rFonts w:asciiTheme="minorHAnsi" w:eastAsiaTheme="minorEastAsia" w:hAnsiTheme="minorHAnsi" w:cstheme="minorBidi"/>
          <w:b w:val="0"/>
          <w:noProof/>
          <w:sz w:val="22"/>
          <w:szCs w:val="22"/>
          <w:lang w:val="tr-TR"/>
        </w:rPr>
      </w:pPr>
      <w:r>
        <w:rPr>
          <w:b w:val="0"/>
          <w:sz w:val="24"/>
          <w:lang w:val="tr-TR"/>
        </w:rPr>
        <w:fldChar w:fldCharType="begin"/>
      </w:r>
      <w:r>
        <w:rPr>
          <w:b w:val="0"/>
          <w:sz w:val="24"/>
          <w:lang w:val="tr-TR"/>
        </w:rPr>
        <w:instrText xml:space="preserve"> TOC \o "1-2" \u </w:instrText>
      </w:r>
      <w:r>
        <w:rPr>
          <w:b w:val="0"/>
          <w:sz w:val="24"/>
          <w:lang w:val="tr-TR"/>
        </w:rPr>
        <w:fldChar w:fldCharType="separate"/>
      </w:r>
      <w:r w:rsidR="0039673A">
        <w:rPr>
          <w:noProof/>
          <w:lang w:bidi="en-US"/>
        </w:rPr>
        <w:t>1</w:t>
      </w:r>
      <w:r w:rsidR="0039673A">
        <w:rPr>
          <w:rFonts w:asciiTheme="minorHAnsi" w:eastAsiaTheme="minorEastAsia" w:hAnsiTheme="minorHAnsi" w:cstheme="minorBidi"/>
          <w:b w:val="0"/>
          <w:noProof/>
          <w:sz w:val="22"/>
          <w:szCs w:val="22"/>
          <w:lang w:val="tr-TR"/>
        </w:rPr>
        <w:tab/>
      </w:r>
      <w:r w:rsidR="0039673A">
        <w:rPr>
          <w:noProof/>
          <w:lang w:bidi="en-US"/>
        </w:rPr>
        <w:t>Kapsam</w:t>
      </w:r>
      <w:r w:rsidR="0039673A">
        <w:rPr>
          <w:noProof/>
        </w:rPr>
        <w:tab/>
      </w:r>
      <w:r w:rsidR="0039673A">
        <w:rPr>
          <w:noProof/>
        </w:rPr>
        <w:fldChar w:fldCharType="begin"/>
      </w:r>
      <w:r w:rsidR="0039673A">
        <w:rPr>
          <w:noProof/>
        </w:rPr>
        <w:instrText xml:space="preserve"> PAGEREF _Toc440474751 \h </w:instrText>
      </w:r>
      <w:r w:rsidR="0039673A">
        <w:rPr>
          <w:noProof/>
        </w:rPr>
      </w:r>
      <w:r w:rsidR="0039673A">
        <w:rPr>
          <w:noProof/>
        </w:rPr>
        <w:fldChar w:fldCharType="separate"/>
      </w:r>
      <w:r w:rsidR="00673F30">
        <w:rPr>
          <w:noProof/>
        </w:rPr>
        <w:t>1</w:t>
      </w:r>
      <w:r w:rsidR="0039673A">
        <w:rPr>
          <w:noProof/>
        </w:rPr>
        <w:fldChar w:fldCharType="end"/>
      </w:r>
    </w:p>
    <w:p w:rsidR="0039673A" w:rsidRDefault="0039673A">
      <w:pPr>
        <w:pStyle w:val="T1"/>
        <w:tabs>
          <w:tab w:val="left" w:pos="440"/>
          <w:tab w:val="right" w:leader="dot" w:pos="9628"/>
        </w:tabs>
        <w:rPr>
          <w:rFonts w:asciiTheme="minorHAnsi" w:eastAsiaTheme="minorEastAsia" w:hAnsiTheme="minorHAnsi" w:cstheme="minorBidi"/>
          <w:b w:val="0"/>
          <w:noProof/>
          <w:sz w:val="22"/>
          <w:szCs w:val="22"/>
          <w:lang w:val="tr-TR"/>
        </w:rPr>
      </w:pPr>
      <w:r>
        <w:rPr>
          <w:noProof/>
          <w:lang w:bidi="en-US"/>
        </w:rPr>
        <w:t>2</w:t>
      </w:r>
      <w:r>
        <w:rPr>
          <w:rFonts w:asciiTheme="minorHAnsi" w:eastAsiaTheme="minorEastAsia" w:hAnsiTheme="minorHAnsi" w:cstheme="minorBidi"/>
          <w:b w:val="0"/>
          <w:noProof/>
          <w:sz w:val="22"/>
          <w:szCs w:val="22"/>
          <w:lang w:val="tr-TR"/>
        </w:rPr>
        <w:tab/>
      </w:r>
      <w:r>
        <w:rPr>
          <w:noProof/>
          <w:lang w:bidi="en-US"/>
        </w:rPr>
        <w:t>Atıf yapılan standard ve/veya dokümanlar</w:t>
      </w:r>
      <w:r>
        <w:rPr>
          <w:noProof/>
        </w:rPr>
        <w:tab/>
      </w:r>
      <w:r>
        <w:rPr>
          <w:noProof/>
        </w:rPr>
        <w:fldChar w:fldCharType="begin"/>
      </w:r>
      <w:r>
        <w:rPr>
          <w:noProof/>
        </w:rPr>
        <w:instrText xml:space="preserve"> PAGEREF _Toc440474752 \h </w:instrText>
      </w:r>
      <w:r>
        <w:rPr>
          <w:noProof/>
        </w:rPr>
      </w:r>
      <w:r>
        <w:rPr>
          <w:noProof/>
        </w:rPr>
        <w:fldChar w:fldCharType="separate"/>
      </w:r>
      <w:r w:rsidR="00673F30">
        <w:rPr>
          <w:noProof/>
        </w:rPr>
        <w:t>1</w:t>
      </w:r>
      <w:r>
        <w:rPr>
          <w:noProof/>
        </w:rPr>
        <w:fldChar w:fldCharType="end"/>
      </w:r>
    </w:p>
    <w:p w:rsidR="0039673A" w:rsidRDefault="0039673A">
      <w:pPr>
        <w:pStyle w:val="T1"/>
        <w:tabs>
          <w:tab w:val="left" w:pos="440"/>
          <w:tab w:val="right" w:leader="dot" w:pos="9628"/>
        </w:tabs>
        <w:rPr>
          <w:rFonts w:asciiTheme="minorHAnsi" w:eastAsiaTheme="minorEastAsia" w:hAnsiTheme="minorHAnsi" w:cstheme="minorBidi"/>
          <w:b w:val="0"/>
          <w:noProof/>
          <w:sz w:val="22"/>
          <w:szCs w:val="22"/>
          <w:lang w:val="tr-TR"/>
        </w:rPr>
      </w:pPr>
      <w:r>
        <w:rPr>
          <w:noProof/>
          <w:lang w:bidi="en-US"/>
        </w:rPr>
        <w:t>3</w:t>
      </w:r>
      <w:r>
        <w:rPr>
          <w:rFonts w:asciiTheme="minorHAnsi" w:eastAsiaTheme="minorEastAsia" w:hAnsiTheme="minorHAnsi" w:cstheme="minorBidi"/>
          <w:b w:val="0"/>
          <w:noProof/>
          <w:sz w:val="22"/>
          <w:szCs w:val="22"/>
          <w:lang w:val="tr-TR"/>
        </w:rPr>
        <w:tab/>
      </w:r>
      <w:r>
        <w:rPr>
          <w:noProof/>
          <w:lang w:bidi="en-US"/>
        </w:rPr>
        <w:t>Terimler ve tarifler</w:t>
      </w:r>
      <w:r>
        <w:rPr>
          <w:noProof/>
        </w:rPr>
        <w:tab/>
      </w:r>
      <w:r>
        <w:rPr>
          <w:noProof/>
        </w:rPr>
        <w:fldChar w:fldCharType="begin"/>
      </w:r>
      <w:r>
        <w:rPr>
          <w:noProof/>
        </w:rPr>
        <w:instrText xml:space="preserve"> PAGEREF _Toc440474753 \h </w:instrText>
      </w:r>
      <w:r>
        <w:rPr>
          <w:noProof/>
        </w:rPr>
      </w:r>
      <w:r>
        <w:rPr>
          <w:noProof/>
        </w:rPr>
        <w:fldChar w:fldCharType="separate"/>
      </w:r>
      <w:r w:rsidR="00673F30">
        <w:rPr>
          <w:noProof/>
        </w:rPr>
        <w:t>2</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3.1</w:t>
      </w:r>
      <w:r>
        <w:rPr>
          <w:rFonts w:asciiTheme="minorHAnsi" w:eastAsiaTheme="minorEastAsia" w:hAnsiTheme="minorHAnsi" w:cstheme="minorBidi"/>
          <w:noProof/>
          <w:sz w:val="22"/>
          <w:szCs w:val="22"/>
          <w:lang w:val="tr-TR"/>
        </w:rPr>
        <w:tab/>
      </w:r>
      <w:r>
        <w:rPr>
          <w:noProof/>
          <w:lang w:bidi="en-US"/>
        </w:rPr>
        <w:t>Emmental peyniri</w:t>
      </w:r>
      <w:r>
        <w:rPr>
          <w:noProof/>
        </w:rPr>
        <w:tab/>
      </w:r>
      <w:r>
        <w:rPr>
          <w:noProof/>
        </w:rPr>
        <w:fldChar w:fldCharType="begin"/>
      </w:r>
      <w:r>
        <w:rPr>
          <w:noProof/>
        </w:rPr>
        <w:instrText xml:space="preserve"> PAGEREF _Toc440474754 \h </w:instrText>
      </w:r>
      <w:r>
        <w:rPr>
          <w:noProof/>
        </w:rPr>
      </w:r>
      <w:r>
        <w:rPr>
          <w:noProof/>
        </w:rPr>
        <w:fldChar w:fldCharType="separate"/>
      </w:r>
      <w:r w:rsidR="00673F30">
        <w:rPr>
          <w:noProof/>
        </w:rPr>
        <w:t>2</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3.2</w:t>
      </w:r>
      <w:r>
        <w:rPr>
          <w:rFonts w:asciiTheme="minorHAnsi" w:eastAsiaTheme="minorEastAsia" w:hAnsiTheme="minorHAnsi" w:cstheme="minorBidi"/>
          <w:noProof/>
          <w:sz w:val="22"/>
          <w:szCs w:val="22"/>
          <w:lang w:val="tr-TR"/>
        </w:rPr>
        <w:tab/>
      </w:r>
      <w:r>
        <w:rPr>
          <w:noProof/>
          <w:lang w:bidi="en-US"/>
        </w:rPr>
        <w:t>Yabancı madde</w:t>
      </w:r>
      <w:r>
        <w:rPr>
          <w:noProof/>
        </w:rPr>
        <w:tab/>
      </w:r>
      <w:r>
        <w:rPr>
          <w:noProof/>
        </w:rPr>
        <w:fldChar w:fldCharType="begin"/>
      </w:r>
      <w:r>
        <w:rPr>
          <w:noProof/>
        </w:rPr>
        <w:instrText xml:space="preserve"> PAGEREF _Toc440474755 \h </w:instrText>
      </w:r>
      <w:r>
        <w:rPr>
          <w:noProof/>
        </w:rPr>
      </w:r>
      <w:r>
        <w:rPr>
          <w:noProof/>
        </w:rPr>
        <w:fldChar w:fldCharType="separate"/>
      </w:r>
      <w:r w:rsidR="00673F30">
        <w:rPr>
          <w:noProof/>
        </w:rPr>
        <w:t>2</w:t>
      </w:r>
      <w:r>
        <w:rPr>
          <w:noProof/>
        </w:rPr>
        <w:fldChar w:fldCharType="end"/>
      </w:r>
    </w:p>
    <w:p w:rsidR="0039673A" w:rsidRDefault="0039673A">
      <w:pPr>
        <w:pStyle w:val="T1"/>
        <w:tabs>
          <w:tab w:val="left" w:pos="440"/>
          <w:tab w:val="right" w:leader="dot" w:pos="9628"/>
        </w:tabs>
        <w:rPr>
          <w:rFonts w:asciiTheme="minorHAnsi" w:eastAsiaTheme="minorEastAsia" w:hAnsiTheme="minorHAnsi" w:cstheme="minorBidi"/>
          <w:b w:val="0"/>
          <w:noProof/>
          <w:sz w:val="22"/>
          <w:szCs w:val="22"/>
          <w:lang w:val="tr-TR"/>
        </w:rPr>
      </w:pPr>
      <w:r>
        <w:rPr>
          <w:noProof/>
          <w:lang w:bidi="en-US"/>
        </w:rPr>
        <w:t>4</w:t>
      </w:r>
      <w:r>
        <w:rPr>
          <w:rFonts w:asciiTheme="minorHAnsi" w:eastAsiaTheme="minorEastAsia" w:hAnsiTheme="minorHAnsi" w:cstheme="minorBidi"/>
          <w:b w:val="0"/>
          <w:noProof/>
          <w:sz w:val="22"/>
          <w:szCs w:val="22"/>
          <w:lang w:val="tr-TR"/>
        </w:rPr>
        <w:tab/>
      </w:r>
      <w:r>
        <w:rPr>
          <w:noProof/>
          <w:lang w:bidi="en-US"/>
        </w:rPr>
        <w:t>Sınıflandırma ve özellikler</w:t>
      </w:r>
      <w:r>
        <w:rPr>
          <w:noProof/>
        </w:rPr>
        <w:tab/>
      </w:r>
      <w:r>
        <w:rPr>
          <w:noProof/>
        </w:rPr>
        <w:fldChar w:fldCharType="begin"/>
      </w:r>
      <w:r>
        <w:rPr>
          <w:noProof/>
        </w:rPr>
        <w:instrText xml:space="preserve"> PAGEREF _Toc440474756 \h </w:instrText>
      </w:r>
      <w:r>
        <w:rPr>
          <w:noProof/>
        </w:rPr>
      </w:r>
      <w:r>
        <w:rPr>
          <w:noProof/>
        </w:rPr>
        <w:fldChar w:fldCharType="separate"/>
      </w:r>
      <w:r w:rsidR="00673F30">
        <w:rPr>
          <w:noProof/>
        </w:rPr>
        <w:t>2</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4.1</w:t>
      </w:r>
      <w:r>
        <w:rPr>
          <w:rFonts w:asciiTheme="minorHAnsi" w:eastAsiaTheme="minorEastAsia" w:hAnsiTheme="minorHAnsi" w:cstheme="minorBidi"/>
          <w:noProof/>
          <w:sz w:val="22"/>
          <w:szCs w:val="22"/>
          <w:lang w:val="tr-TR"/>
        </w:rPr>
        <w:tab/>
      </w:r>
      <w:r>
        <w:rPr>
          <w:noProof/>
          <w:lang w:bidi="en-US"/>
        </w:rPr>
        <w:t>Özellikler</w:t>
      </w:r>
      <w:r>
        <w:rPr>
          <w:noProof/>
        </w:rPr>
        <w:tab/>
      </w:r>
      <w:r>
        <w:rPr>
          <w:noProof/>
        </w:rPr>
        <w:fldChar w:fldCharType="begin"/>
      </w:r>
      <w:r>
        <w:rPr>
          <w:noProof/>
        </w:rPr>
        <w:instrText xml:space="preserve"> PAGEREF _Toc440474757 \h </w:instrText>
      </w:r>
      <w:r>
        <w:rPr>
          <w:noProof/>
        </w:rPr>
      </w:r>
      <w:r>
        <w:rPr>
          <w:noProof/>
        </w:rPr>
        <w:fldChar w:fldCharType="separate"/>
      </w:r>
      <w:r w:rsidR="00673F30">
        <w:rPr>
          <w:noProof/>
        </w:rPr>
        <w:t>2</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4.2</w:t>
      </w:r>
      <w:r>
        <w:rPr>
          <w:rFonts w:asciiTheme="minorHAnsi" w:eastAsiaTheme="minorEastAsia" w:hAnsiTheme="minorHAnsi" w:cstheme="minorBidi"/>
          <w:noProof/>
          <w:sz w:val="22"/>
          <w:szCs w:val="22"/>
          <w:lang w:val="tr-TR"/>
        </w:rPr>
        <w:tab/>
      </w:r>
      <w:r>
        <w:rPr>
          <w:noProof/>
          <w:lang w:bidi="en-US"/>
        </w:rPr>
        <w:t>Özellik, muayene ve deney madde numaraları</w:t>
      </w:r>
      <w:r>
        <w:rPr>
          <w:noProof/>
        </w:rPr>
        <w:tab/>
      </w:r>
      <w:r>
        <w:rPr>
          <w:noProof/>
        </w:rPr>
        <w:fldChar w:fldCharType="begin"/>
      </w:r>
      <w:r>
        <w:rPr>
          <w:noProof/>
        </w:rPr>
        <w:instrText xml:space="preserve"> PAGEREF _Toc440474758 \h </w:instrText>
      </w:r>
      <w:r>
        <w:rPr>
          <w:noProof/>
        </w:rPr>
      </w:r>
      <w:r>
        <w:rPr>
          <w:noProof/>
        </w:rPr>
        <w:fldChar w:fldCharType="separate"/>
      </w:r>
      <w:r w:rsidR="00673F30">
        <w:rPr>
          <w:noProof/>
        </w:rPr>
        <w:t>3</w:t>
      </w:r>
      <w:r>
        <w:rPr>
          <w:noProof/>
        </w:rPr>
        <w:fldChar w:fldCharType="end"/>
      </w:r>
    </w:p>
    <w:p w:rsidR="0039673A" w:rsidRDefault="0039673A">
      <w:pPr>
        <w:pStyle w:val="T1"/>
        <w:tabs>
          <w:tab w:val="left" w:pos="440"/>
          <w:tab w:val="right" w:leader="dot" w:pos="9628"/>
        </w:tabs>
        <w:rPr>
          <w:rFonts w:asciiTheme="minorHAnsi" w:eastAsiaTheme="minorEastAsia" w:hAnsiTheme="minorHAnsi" w:cstheme="minorBidi"/>
          <w:b w:val="0"/>
          <w:noProof/>
          <w:sz w:val="22"/>
          <w:szCs w:val="22"/>
          <w:lang w:val="tr-TR"/>
        </w:rPr>
      </w:pPr>
      <w:r>
        <w:rPr>
          <w:noProof/>
          <w:lang w:bidi="en-US"/>
        </w:rPr>
        <w:t>5</w:t>
      </w:r>
      <w:r>
        <w:rPr>
          <w:rFonts w:asciiTheme="minorHAnsi" w:eastAsiaTheme="minorEastAsia" w:hAnsiTheme="minorHAnsi" w:cstheme="minorBidi"/>
          <w:b w:val="0"/>
          <w:noProof/>
          <w:sz w:val="22"/>
          <w:szCs w:val="22"/>
          <w:lang w:val="tr-TR"/>
        </w:rPr>
        <w:tab/>
      </w:r>
      <w:r>
        <w:rPr>
          <w:noProof/>
          <w:lang w:bidi="en-US"/>
        </w:rPr>
        <w:t>Numune alma, muayene ve deneyler</w:t>
      </w:r>
      <w:r>
        <w:rPr>
          <w:noProof/>
        </w:rPr>
        <w:tab/>
      </w:r>
      <w:r>
        <w:rPr>
          <w:noProof/>
        </w:rPr>
        <w:fldChar w:fldCharType="begin"/>
      </w:r>
      <w:r>
        <w:rPr>
          <w:noProof/>
        </w:rPr>
        <w:instrText xml:space="preserve"> PAGEREF _Toc440474759 \h </w:instrText>
      </w:r>
      <w:r>
        <w:rPr>
          <w:noProof/>
        </w:rPr>
      </w:r>
      <w:r>
        <w:rPr>
          <w:noProof/>
        </w:rPr>
        <w:fldChar w:fldCharType="separate"/>
      </w:r>
      <w:r w:rsidR="00673F30">
        <w:rPr>
          <w:noProof/>
        </w:rPr>
        <w:t>3</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5.1</w:t>
      </w:r>
      <w:r>
        <w:rPr>
          <w:rFonts w:asciiTheme="minorHAnsi" w:eastAsiaTheme="minorEastAsia" w:hAnsiTheme="minorHAnsi" w:cstheme="minorBidi"/>
          <w:noProof/>
          <w:sz w:val="22"/>
          <w:szCs w:val="22"/>
          <w:lang w:val="tr-TR"/>
        </w:rPr>
        <w:tab/>
      </w:r>
      <w:r>
        <w:rPr>
          <w:noProof/>
          <w:lang w:bidi="en-US"/>
        </w:rPr>
        <w:t>Numune alma</w:t>
      </w:r>
      <w:r>
        <w:rPr>
          <w:noProof/>
        </w:rPr>
        <w:tab/>
      </w:r>
      <w:r>
        <w:rPr>
          <w:noProof/>
        </w:rPr>
        <w:fldChar w:fldCharType="begin"/>
      </w:r>
      <w:r>
        <w:rPr>
          <w:noProof/>
        </w:rPr>
        <w:instrText xml:space="preserve"> PAGEREF _Toc440474760 \h </w:instrText>
      </w:r>
      <w:r>
        <w:rPr>
          <w:noProof/>
        </w:rPr>
      </w:r>
      <w:r>
        <w:rPr>
          <w:noProof/>
        </w:rPr>
        <w:fldChar w:fldCharType="separate"/>
      </w:r>
      <w:r w:rsidR="00673F30">
        <w:rPr>
          <w:noProof/>
        </w:rPr>
        <w:t>3</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5.2</w:t>
      </w:r>
      <w:r>
        <w:rPr>
          <w:rFonts w:asciiTheme="minorHAnsi" w:eastAsiaTheme="minorEastAsia" w:hAnsiTheme="minorHAnsi" w:cstheme="minorBidi"/>
          <w:noProof/>
          <w:sz w:val="22"/>
          <w:szCs w:val="22"/>
          <w:lang w:val="tr-TR"/>
        </w:rPr>
        <w:tab/>
      </w:r>
      <w:r>
        <w:rPr>
          <w:noProof/>
          <w:lang w:bidi="en-US"/>
        </w:rPr>
        <w:t>Muayeneler</w:t>
      </w:r>
      <w:r>
        <w:rPr>
          <w:noProof/>
        </w:rPr>
        <w:tab/>
      </w:r>
      <w:r>
        <w:rPr>
          <w:noProof/>
        </w:rPr>
        <w:fldChar w:fldCharType="begin"/>
      </w:r>
      <w:r>
        <w:rPr>
          <w:noProof/>
        </w:rPr>
        <w:instrText xml:space="preserve"> PAGEREF _Toc440474761 \h </w:instrText>
      </w:r>
      <w:r>
        <w:rPr>
          <w:noProof/>
        </w:rPr>
      </w:r>
      <w:r>
        <w:rPr>
          <w:noProof/>
        </w:rPr>
        <w:fldChar w:fldCharType="separate"/>
      </w:r>
      <w:r w:rsidR="00673F30">
        <w:rPr>
          <w:noProof/>
        </w:rPr>
        <w:t>3</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5.3</w:t>
      </w:r>
      <w:r>
        <w:rPr>
          <w:rFonts w:asciiTheme="minorHAnsi" w:eastAsiaTheme="minorEastAsia" w:hAnsiTheme="minorHAnsi" w:cstheme="minorBidi"/>
          <w:noProof/>
          <w:sz w:val="22"/>
          <w:szCs w:val="22"/>
          <w:lang w:val="tr-TR"/>
        </w:rPr>
        <w:tab/>
      </w:r>
      <w:r>
        <w:rPr>
          <w:noProof/>
          <w:lang w:bidi="en-US"/>
        </w:rPr>
        <w:t>Deneyler</w:t>
      </w:r>
      <w:r>
        <w:rPr>
          <w:noProof/>
        </w:rPr>
        <w:tab/>
      </w:r>
      <w:r>
        <w:rPr>
          <w:noProof/>
        </w:rPr>
        <w:fldChar w:fldCharType="begin"/>
      </w:r>
      <w:r>
        <w:rPr>
          <w:noProof/>
        </w:rPr>
        <w:instrText xml:space="preserve"> PAGEREF _Toc440474762 \h </w:instrText>
      </w:r>
      <w:r>
        <w:rPr>
          <w:noProof/>
        </w:rPr>
      </w:r>
      <w:r>
        <w:rPr>
          <w:noProof/>
        </w:rPr>
        <w:fldChar w:fldCharType="separate"/>
      </w:r>
      <w:r w:rsidR="00673F30">
        <w:rPr>
          <w:noProof/>
        </w:rPr>
        <w:t>3</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5.4</w:t>
      </w:r>
      <w:r>
        <w:rPr>
          <w:rFonts w:asciiTheme="minorHAnsi" w:eastAsiaTheme="minorEastAsia" w:hAnsiTheme="minorHAnsi" w:cstheme="minorBidi"/>
          <w:noProof/>
          <w:sz w:val="22"/>
          <w:szCs w:val="22"/>
          <w:lang w:val="tr-TR"/>
        </w:rPr>
        <w:tab/>
      </w:r>
      <w:r>
        <w:rPr>
          <w:noProof/>
          <w:lang w:bidi="en-US"/>
        </w:rPr>
        <w:t>Değerlendirme</w:t>
      </w:r>
      <w:r>
        <w:rPr>
          <w:noProof/>
        </w:rPr>
        <w:tab/>
      </w:r>
      <w:r>
        <w:rPr>
          <w:noProof/>
        </w:rPr>
        <w:fldChar w:fldCharType="begin"/>
      </w:r>
      <w:r>
        <w:rPr>
          <w:noProof/>
        </w:rPr>
        <w:instrText xml:space="preserve"> PAGEREF _Toc440474763 \h </w:instrText>
      </w:r>
      <w:r>
        <w:rPr>
          <w:noProof/>
        </w:rPr>
      </w:r>
      <w:r>
        <w:rPr>
          <w:noProof/>
        </w:rPr>
        <w:fldChar w:fldCharType="separate"/>
      </w:r>
      <w:r w:rsidR="00673F30">
        <w:rPr>
          <w:noProof/>
        </w:rPr>
        <w:t>4</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5.5</w:t>
      </w:r>
      <w:r>
        <w:rPr>
          <w:rFonts w:asciiTheme="minorHAnsi" w:eastAsiaTheme="minorEastAsia" w:hAnsiTheme="minorHAnsi" w:cstheme="minorBidi"/>
          <w:noProof/>
          <w:sz w:val="22"/>
          <w:szCs w:val="22"/>
          <w:lang w:val="tr-TR"/>
        </w:rPr>
        <w:tab/>
      </w:r>
      <w:r>
        <w:rPr>
          <w:noProof/>
          <w:lang w:bidi="en-US"/>
        </w:rPr>
        <w:t>Muayene ve deney raporu</w:t>
      </w:r>
      <w:r>
        <w:rPr>
          <w:noProof/>
        </w:rPr>
        <w:tab/>
      </w:r>
      <w:r>
        <w:rPr>
          <w:noProof/>
        </w:rPr>
        <w:fldChar w:fldCharType="begin"/>
      </w:r>
      <w:r>
        <w:rPr>
          <w:noProof/>
        </w:rPr>
        <w:instrText xml:space="preserve"> PAGEREF _Toc440474764 \h </w:instrText>
      </w:r>
      <w:r>
        <w:rPr>
          <w:noProof/>
        </w:rPr>
      </w:r>
      <w:r>
        <w:rPr>
          <w:noProof/>
        </w:rPr>
        <w:fldChar w:fldCharType="separate"/>
      </w:r>
      <w:r w:rsidR="00673F30">
        <w:rPr>
          <w:noProof/>
        </w:rPr>
        <w:t>4</w:t>
      </w:r>
      <w:r>
        <w:rPr>
          <w:noProof/>
        </w:rPr>
        <w:fldChar w:fldCharType="end"/>
      </w:r>
    </w:p>
    <w:p w:rsidR="0039673A" w:rsidRDefault="0039673A">
      <w:pPr>
        <w:pStyle w:val="T1"/>
        <w:tabs>
          <w:tab w:val="left" w:pos="440"/>
          <w:tab w:val="right" w:leader="dot" w:pos="9628"/>
        </w:tabs>
        <w:rPr>
          <w:rFonts w:asciiTheme="minorHAnsi" w:eastAsiaTheme="minorEastAsia" w:hAnsiTheme="minorHAnsi" w:cstheme="minorBidi"/>
          <w:b w:val="0"/>
          <w:noProof/>
          <w:sz w:val="22"/>
          <w:szCs w:val="22"/>
          <w:lang w:val="tr-TR"/>
        </w:rPr>
      </w:pPr>
      <w:r>
        <w:rPr>
          <w:noProof/>
          <w:lang w:bidi="en-US"/>
        </w:rPr>
        <w:t>6</w:t>
      </w:r>
      <w:r>
        <w:rPr>
          <w:rFonts w:asciiTheme="minorHAnsi" w:eastAsiaTheme="minorEastAsia" w:hAnsiTheme="minorHAnsi" w:cstheme="minorBidi"/>
          <w:b w:val="0"/>
          <w:noProof/>
          <w:sz w:val="22"/>
          <w:szCs w:val="22"/>
          <w:lang w:val="tr-TR"/>
        </w:rPr>
        <w:tab/>
      </w:r>
      <w:r>
        <w:rPr>
          <w:noProof/>
          <w:lang w:bidi="en-US"/>
        </w:rPr>
        <w:t>Piyasaya arz</w:t>
      </w:r>
      <w:r>
        <w:rPr>
          <w:noProof/>
        </w:rPr>
        <w:tab/>
      </w:r>
      <w:r>
        <w:rPr>
          <w:noProof/>
        </w:rPr>
        <w:fldChar w:fldCharType="begin"/>
      </w:r>
      <w:r>
        <w:rPr>
          <w:noProof/>
        </w:rPr>
        <w:instrText xml:space="preserve"> PAGEREF _Toc440474765 \h </w:instrText>
      </w:r>
      <w:r>
        <w:rPr>
          <w:noProof/>
        </w:rPr>
      </w:r>
      <w:r>
        <w:rPr>
          <w:noProof/>
        </w:rPr>
        <w:fldChar w:fldCharType="separate"/>
      </w:r>
      <w:r w:rsidR="00673F30">
        <w:rPr>
          <w:noProof/>
        </w:rPr>
        <w:t>5</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6.1</w:t>
      </w:r>
      <w:r>
        <w:rPr>
          <w:rFonts w:asciiTheme="minorHAnsi" w:eastAsiaTheme="minorEastAsia" w:hAnsiTheme="minorHAnsi" w:cstheme="minorBidi"/>
          <w:noProof/>
          <w:sz w:val="22"/>
          <w:szCs w:val="22"/>
          <w:lang w:val="tr-TR"/>
        </w:rPr>
        <w:tab/>
      </w:r>
      <w:r>
        <w:rPr>
          <w:noProof/>
          <w:lang w:bidi="en-US"/>
        </w:rPr>
        <w:t>Ambalajlama</w:t>
      </w:r>
      <w:r>
        <w:rPr>
          <w:noProof/>
        </w:rPr>
        <w:tab/>
      </w:r>
      <w:r>
        <w:rPr>
          <w:noProof/>
        </w:rPr>
        <w:fldChar w:fldCharType="begin"/>
      </w:r>
      <w:r>
        <w:rPr>
          <w:noProof/>
        </w:rPr>
        <w:instrText xml:space="preserve"> PAGEREF _Toc440474766 \h </w:instrText>
      </w:r>
      <w:r>
        <w:rPr>
          <w:noProof/>
        </w:rPr>
      </w:r>
      <w:r>
        <w:rPr>
          <w:noProof/>
        </w:rPr>
        <w:fldChar w:fldCharType="separate"/>
      </w:r>
      <w:r w:rsidR="00673F30">
        <w:rPr>
          <w:noProof/>
        </w:rPr>
        <w:t>5</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6.2</w:t>
      </w:r>
      <w:r>
        <w:rPr>
          <w:rFonts w:asciiTheme="minorHAnsi" w:eastAsiaTheme="minorEastAsia" w:hAnsiTheme="minorHAnsi" w:cstheme="minorBidi"/>
          <w:noProof/>
          <w:sz w:val="22"/>
          <w:szCs w:val="22"/>
          <w:lang w:val="tr-TR"/>
        </w:rPr>
        <w:tab/>
      </w:r>
      <w:r>
        <w:rPr>
          <w:noProof/>
          <w:lang w:bidi="en-US"/>
        </w:rPr>
        <w:t>İşaretleme</w:t>
      </w:r>
      <w:r>
        <w:rPr>
          <w:noProof/>
        </w:rPr>
        <w:tab/>
      </w:r>
      <w:r>
        <w:rPr>
          <w:noProof/>
        </w:rPr>
        <w:fldChar w:fldCharType="begin"/>
      </w:r>
      <w:r>
        <w:rPr>
          <w:noProof/>
        </w:rPr>
        <w:instrText xml:space="preserve"> PAGEREF _Toc440474767 \h </w:instrText>
      </w:r>
      <w:r>
        <w:rPr>
          <w:noProof/>
        </w:rPr>
      </w:r>
      <w:r>
        <w:rPr>
          <w:noProof/>
        </w:rPr>
        <w:fldChar w:fldCharType="separate"/>
      </w:r>
      <w:r w:rsidR="00673F30">
        <w:rPr>
          <w:noProof/>
        </w:rPr>
        <w:t>5</w:t>
      </w:r>
      <w:r>
        <w:rPr>
          <w:noProof/>
        </w:rPr>
        <w:fldChar w:fldCharType="end"/>
      </w:r>
    </w:p>
    <w:p w:rsidR="0039673A" w:rsidRDefault="0039673A">
      <w:pPr>
        <w:pStyle w:val="T2"/>
        <w:tabs>
          <w:tab w:val="left" w:pos="800"/>
          <w:tab w:val="right" w:leader="dot" w:pos="9628"/>
        </w:tabs>
        <w:rPr>
          <w:rFonts w:asciiTheme="minorHAnsi" w:eastAsiaTheme="minorEastAsia" w:hAnsiTheme="minorHAnsi" w:cstheme="minorBidi"/>
          <w:noProof/>
          <w:sz w:val="22"/>
          <w:szCs w:val="22"/>
          <w:lang w:val="tr-TR"/>
        </w:rPr>
      </w:pPr>
      <w:r>
        <w:rPr>
          <w:noProof/>
          <w:lang w:bidi="en-US"/>
        </w:rPr>
        <w:t>6.3</w:t>
      </w:r>
      <w:r>
        <w:rPr>
          <w:rFonts w:asciiTheme="minorHAnsi" w:eastAsiaTheme="minorEastAsia" w:hAnsiTheme="minorHAnsi" w:cstheme="minorBidi"/>
          <w:noProof/>
          <w:sz w:val="22"/>
          <w:szCs w:val="22"/>
          <w:lang w:val="tr-TR"/>
        </w:rPr>
        <w:tab/>
      </w:r>
      <w:r>
        <w:rPr>
          <w:noProof/>
          <w:lang w:bidi="en-US"/>
        </w:rPr>
        <w:t>Taşıma ve muhafaza</w:t>
      </w:r>
      <w:r>
        <w:rPr>
          <w:noProof/>
        </w:rPr>
        <w:tab/>
      </w:r>
      <w:r>
        <w:rPr>
          <w:noProof/>
        </w:rPr>
        <w:fldChar w:fldCharType="begin"/>
      </w:r>
      <w:r>
        <w:rPr>
          <w:noProof/>
        </w:rPr>
        <w:instrText xml:space="preserve"> PAGEREF _Toc440474768 \h </w:instrText>
      </w:r>
      <w:r>
        <w:rPr>
          <w:noProof/>
        </w:rPr>
      </w:r>
      <w:r>
        <w:rPr>
          <w:noProof/>
        </w:rPr>
        <w:fldChar w:fldCharType="separate"/>
      </w:r>
      <w:r w:rsidR="00673F30">
        <w:rPr>
          <w:noProof/>
        </w:rPr>
        <w:t>5</w:t>
      </w:r>
      <w:r>
        <w:rPr>
          <w:noProof/>
        </w:rPr>
        <w:fldChar w:fldCharType="end"/>
      </w:r>
    </w:p>
    <w:p w:rsidR="0039673A" w:rsidRDefault="0039673A">
      <w:pPr>
        <w:pStyle w:val="T1"/>
        <w:tabs>
          <w:tab w:val="left" w:pos="440"/>
          <w:tab w:val="right" w:leader="dot" w:pos="9628"/>
        </w:tabs>
        <w:rPr>
          <w:rFonts w:asciiTheme="minorHAnsi" w:eastAsiaTheme="minorEastAsia" w:hAnsiTheme="minorHAnsi" w:cstheme="minorBidi"/>
          <w:b w:val="0"/>
          <w:noProof/>
          <w:sz w:val="22"/>
          <w:szCs w:val="22"/>
          <w:lang w:val="tr-TR"/>
        </w:rPr>
      </w:pPr>
      <w:r>
        <w:rPr>
          <w:noProof/>
          <w:lang w:bidi="en-US"/>
        </w:rPr>
        <w:t>7</w:t>
      </w:r>
      <w:r>
        <w:rPr>
          <w:rFonts w:asciiTheme="minorHAnsi" w:eastAsiaTheme="minorEastAsia" w:hAnsiTheme="minorHAnsi" w:cstheme="minorBidi"/>
          <w:b w:val="0"/>
          <w:noProof/>
          <w:sz w:val="22"/>
          <w:szCs w:val="22"/>
          <w:lang w:val="tr-TR"/>
        </w:rPr>
        <w:tab/>
      </w:r>
      <w:r>
        <w:rPr>
          <w:noProof/>
          <w:lang w:bidi="en-US"/>
        </w:rPr>
        <w:t>Çeşitli hükümler</w:t>
      </w:r>
      <w:r>
        <w:rPr>
          <w:noProof/>
        </w:rPr>
        <w:tab/>
      </w:r>
      <w:r>
        <w:rPr>
          <w:noProof/>
        </w:rPr>
        <w:fldChar w:fldCharType="begin"/>
      </w:r>
      <w:r>
        <w:rPr>
          <w:noProof/>
        </w:rPr>
        <w:instrText xml:space="preserve"> PAGEREF _Toc440474769 \h </w:instrText>
      </w:r>
      <w:r>
        <w:rPr>
          <w:noProof/>
        </w:rPr>
      </w:r>
      <w:r>
        <w:rPr>
          <w:noProof/>
        </w:rPr>
        <w:fldChar w:fldCharType="separate"/>
      </w:r>
      <w:r w:rsidR="00673F30">
        <w:rPr>
          <w:noProof/>
        </w:rPr>
        <w:t>5</w:t>
      </w:r>
      <w:r>
        <w:rPr>
          <w:noProof/>
        </w:rPr>
        <w:fldChar w:fldCharType="end"/>
      </w:r>
    </w:p>
    <w:p w:rsidR="0039673A" w:rsidRDefault="0039673A">
      <w:pPr>
        <w:pStyle w:val="T1"/>
        <w:tabs>
          <w:tab w:val="right" w:leader="dot" w:pos="9628"/>
        </w:tabs>
        <w:rPr>
          <w:rFonts w:asciiTheme="minorHAnsi" w:eastAsiaTheme="minorEastAsia" w:hAnsiTheme="minorHAnsi" w:cstheme="minorBidi"/>
          <w:b w:val="0"/>
          <w:noProof/>
          <w:sz w:val="22"/>
          <w:szCs w:val="22"/>
          <w:lang w:val="tr-TR"/>
        </w:rPr>
      </w:pPr>
      <w:r>
        <w:rPr>
          <w:noProof/>
          <w:lang w:bidi="en-US"/>
        </w:rPr>
        <w:t>Yararlanılan kaynaklar</w:t>
      </w:r>
      <w:r>
        <w:rPr>
          <w:noProof/>
        </w:rPr>
        <w:tab/>
      </w:r>
      <w:r>
        <w:rPr>
          <w:noProof/>
        </w:rPr>
        <w:fldChar w:fldCharType="begin"/>
      </w:r>
      <w:r>
        <w:rPr>
          <w:noProof/>
        </w:rPr>
        <w:instrText xml:space="preserve"> PAGEREF _Toc440474770 \h </w:instrText>
      </w:r>
      <w:r>
        <w:rPr>
          <w:noProof/>
        </w:rPr>
      </w:r>
      <w:r>
        <w:rPr>
          <w:noProof/>
        </w:rPr>
        <w:fldChar w:fldCharType="separate"/>
      </w:r>
      <w:r w:rsidR="00673F30">
        <w:rPr>
          <w:noProof/>
        </w:rPr>
        <w:t>6</w:t>
      </w:r>
      <w:r>
        <w:rPr>
          <w:noProof/>
        </w:rPr>
        <w:fldChar w:fldCharType="end"/>
      </w:r>
    </w:p>
    <w:p w:rsidR="0016018D" w:rsidRDefault="00DE5B27" w:rsidP="0096388B">
      <w:pPr>
        <w:rPr>
          <w:b/>
          <w:bCs/>
          <w:sz w:val="28"/>
          <w:lang w:val="tr-TR"/>
        </w:rPr>
        <w:sectPr w:rsidR="0016018D" w:rsidSect="00D056E7">
          <w:headerReference w:type="even" r:id="rId14"/>
          <w:headerReference w:type="default" r:id="rId15"/>
          <w:headerReference w:type="first" r:id="rId16"/>
          <w:pgSz w:w="11906" w:h="16838" w:code="9"/>
          <w:pgMar w:top="1418" w:right="1134" w:bottom="1134" w:left="1134" w:header="851" w:footer="851" w:gutter="0"/>
          <w:cols w:space="708"/>
          <w:titlePg/>
        </w:sectPr>
      </w:pPr>
      <w:r>
        <w:rPr>
          <w:b/>
          <w:sz w:val="24"/>
          <w:lang w:val="tr-TR"/>
        </w:rPr>
        <w:fldChar w:fldCharType="end"/>
      </w:r>
    </w:p>
    <w:p w:rsidR="0016018D" w:rsidRPr="004268D1" w:rsidRDefault="005209D5" w:rsidP="0016018D">
      <w:pPr>
        <w:jc w:val="center"/>
        <w:rPr>
          <w:b/>
          <w:bCs/>
          <w:sz w:val="28"/>
          <w:lang w:val="tr-TR"/>
        </w:rPr>
      </w:pPr>
      <w:proofErr w:type="spellStart"/>
      <w:r>
        <w:rPr>
          <w:b/>
          <w:bCs/>
          <w:sz w:val="28"/>
          <w:lang w:val="tr-TR"/>
        </w:rPr>
        <w:t>Emmental</w:t>
      </w:r>
      <w:proofErr w:type="spellEnd"/>
      <w:r w:rsidR="008F73A2" w:rsidRPr="00797122">
        <w:rPr>
          <w:b/>
          <w:bCs/>
          <w:sz w:val="28"/>
          <w:lang w:val="tr-TR"/>
        </w:rPr>
        <w:t xml:space="preserve"> </w:t>
      </w:r>
      <w:r w:rsidR="00797122" w:rsidRPr="00797122">
        <w:rPr>
          <w:b/>
          <w:bCs/>
          <w:sz w:val="28"/>
          <w:lang w:val="tr-TR"/>
        </w:rPr>
        <w:t>peyniri</w:t>
      </w:r>
      <w:r w:rsidR="00797122" w:rsidRPr="00797122" w:rsidDel="00732577">
        <w:rPr>
          <w:b/>
          <w:bCs/>
          <w:sz w:val="28"/>
          <w:lang w:val="tr-TR"/>
        </w:rPr>
        <w:t xml:space="preserve"> </w:t>
      </w:r>
    </w:p>
    <w:p w:rsidR="0016018D" w:rsidRPr="004268D1" w:rsidRDefault="0016018D" w:rsidP="0016018D">
      <w:pPr>
        <w:rPr>
          <w:lang w:val="tr-TR"/>
        </w:rPr>
      </w:pPr>
    </w:p>
    <w:p w:rsidR="0016018D" w:rsidRPr="004268D1" w:rsidRDefault="0016018D" w:rsidP="0016018D">
      <w:pPr>
        <w:pBdr>
          <w:top w:val="single" w:sz="4" w:space="1" w:color="auto"/>
        </w:pBdr>
        <w:rPr>
          <w:lang w:val="tr-TR"/>
        </w:rPr>
      </w:pPr>
    </w:p>
    <w:p w:rsidR="0016018D" w:rsidRPr="004268D1" w:rsidRDefault="0016018D">
      <w:pPr>
        <w:pStyle w:val="Balk1"/>
      </w:pPr>
      <w:bookmarkStart w:id="1" w:name="_Toc245021890"/>
      <w:bookmarkStart w:id="2" w:name="_Toc440474751"/>
      <w:r w:rsidRPr="004268D1">
        <w:t>1</w:t>
      </w:r>
      <w:r w:rsidRPr="004268D1">
        <w:tab/>
        <w:t>Kapsam</w:t>
      </w:r>
      <w:bookmarkEnd w:id="1"/>
      <w:bookmarkEnd w:id="2"/>
    </w:p>
    <w:p w:rsidR="001855C2" w:rsidRDefault="001855C2" w:rsidP="0016018D">
      <w:pPr>
        <w:rPr>
          <w:lang w:val="tr-TR"/>
        </w:rPr>
      </w:pPr>
      <w:r w:rsidRPr="001855C2">
        <w:rPr>
          <w:lang w:val="tr-TR"/>
        </w:rPr>
        <w:t xml:space="preserve">Bu </w:t>
      </w:r>
      <w:proofErr w:type="spellStart"/>
      <w:r w:rsidRPr="001855C2">
        <w:rPr>
          <w:lang w:val="tr-TR"/>
        </w:rPr>
        <w:t>standard</w:t>
      </w:r>
      <w:proofErr w:type="spellEnd"/>
      <w:r w:rsidRPr="001855C2">
        <w:rPr>
          <w:lang w:val="tr-TR"/>
        </w:rPr>
        <w:t xml:space="preserve">, </w:t>
      </w:r>
      <w:proofErr w:type="spellStart"/>
      <w:r w:rsidR="005209D5">
        <w:rPr>
          <w:lang w:val="tr-TR"/>
        </w:rPr>
        <w:t>emmental</w:t>
      </w:r>
      <w:proofErr w:type="spellEnd"/>
      <w:r w:rsidR="008F73A2">
        <w:rPr>
          <w:lang w:val="tr-TR"/>
        </w:rPr>
        <w:t xml:space="preserve"> </w:t>
      </w:r>
      <w:r w:rsidRPr="001855C2">
        <w:rPr>
          <w:lang w:val="tr-TR"/>
        </w:rPr>
        <w:t>peyniri kapsar.</w:t>
      </w:r>
    </w:p>
    <w:p w:rsidR="0016018D" w:rsidRPr="004268D1" w:rsidRDefault="0016018D" w:rsidP="0016018D">
      <w:pPr>
        <w:rPr>
          <w:lang w:val="tr-TR"/>
        </w:rPr>
      </w:pPr>
      <w:r w:rsidRPr="004268D1">
        <w:rPr>
          <w:lang w:val="tr-TR"/>
        </w:rPr>
        <w:t xml:space="preserve"> </w:t>
      </w:r>
    </w:p>
    <w:p w:rsidR="0016018D" w:rsidRPr="004268D1" w:rsidRDefault="00A634DF">
      <w:pPr>
        <w:pStyle w:val="Balk1"/>
      </w:pPr>
      <w:bookmarkStart w:id="3" w:name="_Toc245021891"/>
      <w:bookmarkStart w:id="4" w:name="_Toc440474752"/>
      <w:r>
        <w:t>2</w:t>
      </w:r>
      <w:r>
        <w:tab/>
        <w:t xml:space="preserve">Atıf yapılan </w:t>
      </w:r>
      <w:proofErr w:type="spellStart"/>
      <w:r>
        <w:t>standard</w:t>
      </w:r>
      <w:proofErr w:type="spellEnd"/>
      <w:r w:rsidR="0016018D" w:rsidRPr="004268D1">
        <w:t xml:space="preserve"> ve/veya dokümanlar</w:t>
      </w:r>
      <w:bookmarkEnd w:id="3"/>
      <w:bookmarkEnd w:id="4"/>
    </w:p>
    <w:p w:rsidR="0016018D" w:rsidRPr="004268D1" w:rsidRDefault="0016018D" w:rsidP="0016018D">
      <w:pPr>
        <w:rPr>
          <w:rFonts w:cs="Arial"/>
          <w:lang w:val="tr-TR"/>
        </w:rPr>
      </w:pPr>
      <w:r w:rsidRPr="004268D1">
        <w:rPr>
          <w:rFonts w:cs="Arial"/>
          <w:lang w:val="tr-TR"/>
        </w:rPr>
        <w:t xml:space="preserve">Bu </w:t>
      </w:r>
      <w:proofErr w:type="spellStart"/>
      <w:r w:rsidRPr="004268D1">
        <w:rPr>
          <w:rFonts w:cs="Arial"/>
          <w:lang w:val="tr-TR"/>
        </w:rPr>
        <w:t>standardda</w:t>
      </w:r>
      <w:proofErr w:type="spellEnd"/>
      <w:r w:rsidRPr="004268D1">
        <w:rPr>
          <w:rFonts w:cs="Arial"/>
          <w:lang w:val="tr-TR"/>
        </w:rPr>
        <w:t xml:space="preserve">, diğer </w:t>
      </w:r>
      <w:proofErr w:type="spellStart"/>
      <w:r w:rsidRPr="004268D1">
        <w:rPr>
          <w:rFonts w:cs="Arial"/>
          <w:lang w:val="tr-TR"/>
        </w:rPr>
        <w:t>standard</w:t>
      </w:r>
      <w:proofErr w:type="spellEnd"/>
      <w:r w:rsidRPr="004268D1">
        <w:rPr>
          <w:rFonts w:cs="Arial"/>
          <w:lang w:val="tr-TR"/>
        </w:rPr>
        <w:t xml:space="preserve"> ve/veya dokümanlara atıf yapılmaktadır. Bu atıflar metin içerisinde uygun yerlerde belirtilmiş ve aşağıda liste hâlinde verilmiştir.</w:t>
      </w:r>
      <w:r w:rsidRPr="004268D1">
        <w:rPr>
          <w:lang w:val="tr-TR"/>
        </w:rPr>
        <w:t xml:space="preserve"> </w:t>
      </w:r>
      <w:r w:rsidRPr="004268D1">
        <w:rPr>
          <w:rFonts w:cs="Arial"/>
          <w:lang w:val="tr-TR"/>
        </w:rPr>
        <w:t xml:space="preserve">* işaretli olanlar bu standardın basıldığı tarihte İngilizce metin olarak yayımlanmış olan Türk </w:t>
      </w:r>
      <w:proofErr w:type="spellStart"/>
      <w:r w:rsidRPr="004268D1">
        <w:rPr>
          <w:rFonts w:cs="Arial"/>
          <w:lang w:val="tr-TR"/>
        </w:rPr>
        <w:t>Standardlarıdır</w:t>
      </w:r>
      <w:proofErr w:type="spellEnd"/>
      <w:r w:rsidRPr="004268D1">
        <w:rPr>
          <w:rFonts w:cs="Arial"/>
          <w:lang w:val="tr-TR"/>
        </w:rPr>
        <w:t>.</w:t>
      </w:r>
    </w:p>
    <w:p w:rsidR="0016018D" w:rsidRPr="004268D1" w:rsidRDefault="0016018D" w:rsidP="0016018D">
      <w:pPr>
        <w:rPr>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9"/>
        <w:gridCol w:w="3621"/>
        <w:gridCol w:w="4308"/>
      </w:tblGrid>
      <w:tr w:rsidR="00DE5B27" w:rsidRPr="00B72D28" w:rsidTr="009436C4">
        <w:tc>
          <w:tcPr>
            <w:tcW w:w="1701" w:type="dxa"/>
          </w:tcPr>
          <w:p w:rsidR="0016018D" w:rsidRPr="00B72D28" w:rsidRDefault="0016018D" w:rsidP="0016018D">
            <w:pPr>
              <w:rPr>
                <w:rFonts w:cs="Arial"/>
                <w:b/>
                <w:lang w:val="tr-TR"/>
              </w:rPr>
            </w:pPr>
            <w:r w:rsidRPr="00B72D28">
              <w:rPr>
                <w:rFonts w:cs="Arial"/>
                <w:b/>
                <w:lang w:val="tr-TR"/>
              </w:rPr>
              <w:t xml:space="preserve">TS </w:t>
            </w:r>
            <w:r w:rsidR="00B52B04" w:rsidRPr="00B72D28">
              <w:rPr>
                <w:rFonts w:cs="Arial"/>
                <w:b/>
                <w:lang w:val="tr-TR"/>
              </w:rPr>
              <w:t>N</w:t>
            </w:r>
            <w:r w:rsidRPr="00B72D28">
              <w:rPr>
                <w:rFonts w:cs="Arial"/>
                <w:b/>
                <w:lang w:val="tr-TR"/>
              </w:rPr>
              <w:t>o</w:t>
            </w:r>
          </w:p>
        </w:tc>
        <w:tc>
          <w:tcPr>
            <w:tcW w:w="3625" w:type="dxa"/>
          </w:tcPr>
          <w:p w:rsidR="0016018D" w:rsidRPr="00B72D28" w:rsidRDefault="0016018D" w:rsidP="0016018D">
            <w:pPr>
              <w:rPr>
                <w:rFonts w:cs="Arial"/>
                <w:b/>
                <w:lang w:val="tr-TR"/>
              </w:rPr>
            </w:pPr>
            <w:r w:rsidRPr="00B72D28">
              <w:rPr>
                <w:rFonts w:cs="Arial"/>
                <w:b/>
                <w:lang w:val="tr-TR"/>
              </w:rPr>
              <w:t>Türkçe adı</w:t>
            </w:r>
          </w:p>
        </w:tc>
        <w:tc>
          <w:tcPr>
            <w:tcW w:w="4313" w:type="dxa"/>
          </w:tcPr>
          <w:p w:rsidR="0016018D" w:rsidRPr="00B72D28" w:rsidRDefault="0016018D" w:rsidP="0016018D">
            <w:pPr>
              <w:rPr>
                <w:rFonts w:cs="Arial"/>
                <w:b/>
                <w:lang w:val="tr-TR"/>
              </w:rPr>
            </w:pPr>
            <w:r w:rsidRPr="00B72D28">
              <w:rPr>
                <w:rFonts w:cs="Arial"/>
                <w:b/>
                <w:lang w:val="tr-TR"/>
              </w:rPr>
              <w:t>İngilizce adı</w:t>
            </w:r>
          </w:p>
        </w:tc>
      </w:tr>
      <w:tr w:rsidR="00F4639A" w:rsidRPr="00B72D28" w:rsidTr="009436C4">
        <w:tc>
          <w:tcPr>
            <w:tcW w:w="1701" w:type="dxa"/>
          </w:tcPr>
          <w:p w:rsidR="00F4639A" w:rsidRPr="00E21335" w:rsidRDefault="00F4639A" w:rsidP="0016018D">
            <w:pPr>
              <w:rPr>
                <w:rFonts w:cs="Arial"/>
                <w:lang w:val="en-US"/>
              </w:rPr>
            </w:pPr>
            <w:r w:rsidRPr="00E21335">
              <w:rPr>
                <w:rFonts w:cs="Arial"/>
                <w:lang w:val="en-US"/>
              </w:rPr>
              <w:t>TS 545</w:t>
            </w:r>
          </w:p>
        </w:tc>
        <w:tc>
          <w:tcPr>
            <w:tcW w:w="3625" w:type="dxa"/>
          </w:tcPr>
          <w:p w:rsidR="00F4639A" w:rsidRPr="00E21335" w:rsidRDefault="00F4639A" w:rsidP="00E21335">
            <w:pPr>
              <w:jc w:val="left"/>
              <w:rPr>
                <w:rFonts w:cs="Arial"/>
                <w:lang w:val="en-US"/>
              </w:rPr>
            </w:pPr>
            <w:proofErr w:type="spellStart"/>
            <w:r w:rsidRPr="00E21335">
              <w:rPr>
                <w:rFonts w:cs="Arial"/>
                <w:lang w:val="en-US"/>
              </w:rPr>
              <w:t>Ayarlı</w:t>
            </w:r>
            <w:proofErr w:type="spellEnd"/>
            <w:r w:rsidRPr="00E21335">
              <w:rPr>
                <w:rFonts w:cs="Arial"/>
                <w:lang w:val="en-US"/>
              </w:rPr>
              <w:t xml:space="preserve"> </w:t>
            </w:r>
            <w:proofErr w:type="spellStart"/>
            <w:r w:rsidRPr="00E21335">
              <w:rPr>
                <w:rFonts w:cs="Arial"/>
                <w:lang w:val="en-US"/>
              </w:rPr>
              <w:t>çözeltilerin</w:t>
            </w:r>
            <w:proofErr w:type="spellEnd"/>
            <w:r w:rsidRPr="00E21335">
              <w:rPr>
                <w:rFonts w:cs="Arial"/>
                <w:lang w:val="en-US"/>
              </w:rPr>
              <w:t xml:space="preserve"> </w:t>
            </w:r>
            <w:proofErr w:type="spellStart"/>
            <w:r w:rsidRPr="00E21335">
              <w:rPr>
                <w:rFonts w:cs="Arial"/>
                <w:lang w:val="en-US"/>
              </w:rPr>
              <w:t>hazırlanması</w:t>
            </w:r>
            <w:proofErr w:type="spellEnd"/>
          </w:p>
        </w:tc>
        <w:tc>
          <w:tcPr>
            <w:tcW w:w="4313" w:type="dxa"/>
          </w:tcPr>
          <w:p w:rsidR="00F4639A" w:rsidRPr="00E21335" w:rsidRDefault="00F4639A" w:rsidP="00E21335">
            <w:pPr>
              <w:jc w:val="left"/>
              <w:rPr>
                <w:rFonts w:cs="Arial"/>
                <w:lang w:val="en-US"/>
              </w:rPr>
            </w:pPr>
            <w:r w:rsidRPr="00B72D28">
              <w:rPr>
                <w:rFonts w:cs="Arial"/>
                <w:lang w:val="en-US"/>
              </w:rPr>
              <w:t>Preparation of standard solutions for volumetric analysis</w:t>
            </w:r>
          </w:p>
        </w:tc>
      </w:tr>
      <w:tr w:rsidR="00362DB7" w:rsidRPr="00B72D28" w:rsidTr="009436C4">
        <w:tc>
          <w:tcPr>
            <w:tcW w:w="1701" w:type="dxa"/>
          </w:tcPr>
          <w:p w:rsidR="00362DB7" w:rsidRPr="00E21335" w:rsidRDefault="00362DB7" w:rsidP="0016018D">
            <w:pPr>
              <w:rPr>
                <w:rFonts w:cs="Arial"/>
                <w:lang w:val="en-US"/>
              </w:rPr>
            </w:pPr>
            <w:r w:rsidRPr="00E21335">
              <w:rPr>
                <w:rFonts w:cs="Arial"/>
                <w:lang w:val="en-US"/>
              </w:rPr>
              <w:t>TS 591</w:t>
            </w:r>
          </w:p>
        </w:tc>
        <w:tc>
          <w:tcPr>
            <w:tcW w:w="3625" w:type="dxa"/>
          </w:tcPr>
          <w:p w:rsidR="00362DB7" w:rsidRPr="00536005" w:rsidRDefault="00362DB7">
            <w:pPr>
              <w:jc w:val="left"/>
              <w:rPr>
                <w:rFonts w:cs="Arial"/>
                <w:lang w:val="tr-TR"/>
              </w:rPr>
            </w:pPr>
            <w:r w:rsidRPr="00E21335">
              <w:rPr>
                <w:rFonts w:cs="Arial"/>
                <w:lang w:val="tr-TR"/>
              </w:rPr>
              <w:t>Beyaz peynir</w:t>
            </w:r>
          </w:p>
        </w:tc>
        <w:tc>
          <w:tcPr>
            <w:tcW w:w="4313" w:type="dxa"/>
          </w:tcPr>
          <w:p w:rsidR="00362DB7" w:rsidRPr="00B72D28" w:rsidRDefault="00362DB7">
            <w:pPr>
              <w:jc w:val="left"/>
              <w:rPr>
                <w:rFonts w:cs="Arial"/>
                <w:lang w:val="en-US"/>
              </w:rPr>
            </w:pPr>
            <w:r w:rsidRPr="00E21335">
              <w:rPr>
                <w:rFonts w:cs="Arial"/>
                <w:lang w:val="en-US"/>
              </w:rPr>
              <w:t>White Cheese</w:t>
            </w:r>
          </w:p>
        </w:tc>
      </w:tr>
      <w:tr w:rsidR="00F4639A" w:rsidRPr="00B72D28" w:rsidTr="009436C4">
        <w:tc>
          <w:tcPr>
            <w:tcW w:w="1701" w:type="dxa"/>
          </w:tcPr>
          <w:p w:rsidR="00F4639A" w:rsidRPr="00B72D28" w:rsidRDefault="00F4639A">
            <w:pPr>
              <w:rPr>
                <w:rFonts w:cs="Arial"/>
                <w:lang w:val="tr-TR"/>
              </w:rPr>
            </w:pPr>
            <w:r w:rsidRPr="00B72D28">
              <w:rPr>
                <w:rFonts w:cs="Arial"/>
                <w:lang w:val="tr-TR"/>
              </w:rPr>
              <w:t>TS EN ISO 707</w:t>
            </w:r>
            <w:r w:rsidR="003A266C" w:rsidRPr="00B72D28">
              <w:rPr>
                <w:rFonts w:cs="Arial"/>
                <w:lang w:val="tr-TR"/>
              </w:rPr>
              <w:t>*</w:t>
            </w:r>
          </w:p>
        </w:tc>
        <w:tc>
          <w:tcPr>
            <w:tcW w:w="3625" w:type="dxa"/>
          </w:tcPr>
          <w:p w:rsidR="00F4639A" w:rsidRPr="00B72D28" w:rsidRDefault="00F4639A" w:rsidP="00E21335">
            <w:pPr>
              <w:jc w:val="left"/>
              <w:rPr>
                <w:rFonts w:cs="Arial"/>
                <w:lang w:val="tr-TR"/>
              </w:rPr>
            </w:pPr>
            <w:r w:rsidRPr="00B72D28">
              <w:rPr>
                <w:rFonts w:cs="Arial"/>
                <w:lang w:val="tr-TR"/>
              </w:rPr>
              <w:t>Süt ve süt ürünleri - Numune alma kılavuzu</w:t>
            </w:r>
          </w:p>
        </w:tc>
        <w:tc>
          <w:tcPr>
            <w:tcW w:w="4313" w:type="dxa"/>
          </w:tcPr>
          <w:p w:rsidR="00F4639A" w:rsidRPr="00B72D28" w:rsidRDefault="00F4639A" w:rsidP="00E21335">
            <w:pPr>
              <w:jc w:val="left"/>
              <w:rPr>
                <w:rFonts w:cs="Arial"/>
                <w:lang w:val="en-US"/>
              </w:rPr>
            </w:pPr>
            <w:r w:rsidRPr="00B72D28">
              <w:rPr>
                <w:rFonts w:cs="Arial"/>
                <w:lang w:val="en-US"/>
              </w:rPr>
              <w:t>Milk and milk products - Guidance on sampling</w:t>
            </w:r>
          </w:p>
        </w:tc>
      </w:tr>
      <w:tr w:rsidR="00F4639A" w:rsidRPr="00B72D28" w:rsidTr="009436C4">
        <w:tc>
          <w:tcPr>
            <w:tcW w:w="1701" w:type="dxa"/>
          </w:tcPr>
          <w:p w:rsidR="00F4639A" w:rsidRPr="00B72D28" w:rsidRDefault="00F4639A" w:rsidP="0016018D">
            <w:pPr>
              <w:rPr>
                <w:rFonts w:cs="Arial"/>
                <w:lang w:val="tr-TR"/>
              </w:rPr>
            </w:pPr>
            <w:r w:rsidRPr="00B72D28">
              <w:rPr>
                <w:rFonts w:cs="Arial"/>
                <w:lang w:val="tr-TR"/>
              </w:rPr>
              <w:t>TS 2104</w:t>
            </w:r>
          </w:p>
        </w:tc>
        <w:tc>
          <w:tcPr>
            <w:tcW w:w="3625" w:type="dxa"/>
          </w:tcPr>
          <w:p w:rsidR="00F4639A" w:rsidRPr="00B72D28" w:rsidRDefault="00F4639A" w:rsidP="00E21335">
            <w:pPr>
              <w:jc w:val="left"/>
              <w:rPr>
                <w:rFonts w:cs="Arial"/>
                <w:lang w:val="tr-TR"/>
              </w:rPr>
            </w:pPr>
            <w:r w:rsidRPr="00B72D28">
              <w:rPr>
                <w:rFonts w:cs="Arial"/>
                <w:lang w:val="tr-TR"/>
              </w:rPr>
              <w:t>Belirteçler - Belirteç çözeltileri hazırlama yöntemleri</w:t>
            </w:r>
          </w:p>
        </w:tc>
        <w:tc>
          <w:tcPr>
            <w:tcW w:w="4313" w:type="dxa"/>
          </w:tcPr>
          <w:p w:rsidR="00F4639A" w:rsidRPr="00B72D28" w:rsidRDefault="00F4639A" w:rsidP="00E21335">
            <w:pPr>
              <w:jc w:val="left"/>
              <w:rPr>
                <w:rFonts w:cs="Arial"/>
                <w:lang w:val="en-US"/>
              </w:rPr>
            </w:pPr>
            <w:r w:rsidRPr="00B72D28">
              <w:rPr>
                <w:rFonts w:cs="Arial"/>
                <w:lang w:val="en-US"/>
              </w:rPr>
              <w:t>Indicators - Methods of preparation of indicator solutions</w:t>
            </w:r>
          </w:p>
        </w:tc>
      </w:tr>
      <w:tr w:rsidR="00F4639A" w:rsidRPr="00B72D28" w:rsidTr="009436C4">
        <w:tc>
          <w:tcPr>
            <w:tcW w:w="1701" w:type="dxa"/>
          </w:tcPr>
          <w:p w:rsidR="00F4639A" w:rsidRPr="00B72D28" w:rsidRDefault="004F6191" w:rsidP="0016018D">
            <w:pPr>
              <w:rPr>
                <w:rFonts w:cs="Arial"/>
                <w:lang w:val="tr-TR"/>
              </w:rPr>
            </w:pPr>
            <w:r w:rsidRPr="00E21335">
              <w:rPr>
                <w:rFonts w:cs="Arial"/>
                <w:lang w:val="tr-TR"/>
              </w:rPr>
              <w:t>TS ISO 3433</w:t>
            </w:r>
            <w:r w:rsidR="006F4D50" w:rsidRPr="00B72D28">
              <w:rPr>
                <w:rFonts w:cs="Arial"/>
              </w:rPr>
              <w:t>*</w:t>
            </w:r>
          </w:p>
        </w:tc>
        <w:tc>
          <w:tcPr>
            <w:tcW w:w="3625" w:type="dxa"/>
          </w:tcPr>
          <w:p w:rsidR="00F4639A" w:rsidRPr="00B72D28" w:rsidRDefault="004F6191" w:rsidP="00E21335">
            <w:pPr>
              <w:jc w:val="left"/>
              <w:rPr>
                <w:rFonts w:cs="Arial"/>
                <w:lang w:val="tr-TR"/>
              </w:rPr>
            </w:pPr>
            <w:r w:rsidRPr="00E21335">
              <w:rPr>
                <w:rFonts w:cs="Arial"/>
                <w:lang w:val="tr-TR"/>
              </w:rPr>
              <w:t xml:space="preserve">Peynir - Yağ muhtevası tayini - Van </w:t>
            </w:r>
            <w:proofErr w:type="spellStart"/>
            <w:r w:rsidRPr="00E21335">
              <w:rPr>
                <w:rFonts w:cs="Arial"/>
                <w:lang w:val="tr-TR"/>
              </w:rPr>
              <w:t>Gulik</w:t>
            </w:r>
            <w:proofErr w:type="spellEnd"/>
            <w:r w:rsidRPr="00E21335">
              <w:rPr>
                <w:rFonts w:cs="Arial"/>
                <w:lang w:val="tr-TR"/>
              </w:rPr>
              <w:t xml:space="preserve"> yöntemi</w:t>
            </w:r>
          </w:p>
        </w:tc>
        <w:tc>
          <w:tcPr>
            <w:tcW w:w="4313" w:type="dxa"/>
          </w:tcPr>
          <w:p w:rsidR="00F4639A" w:rsidRPr="00B72D28" w:rsidRDefault="004F6191" w:rsidP="00E21335">
            <w:pPr>
              <w:jc w:val="left"/>
              <w:rPr>
                <w:rFonts w:cs="Arial"/>
                <w:lang w:val="tr-TR"/>
              </w:rPr>
            </w:pPr>
            <w:proofErr w:type="spellStart"/>
            <w:r w:rsidRPr="00E21335">
              <w:rPr>
                <w:rFonts w:cs="Arial"/>
                <w:lang w:val="tr-TR"/>
              </w:rPr>
              <w:t>Cheese</w:t>
            </w:r>
            <w:proofErr w:type="spellEnd"/>
            <w:r w:rsidRPr="00E21335">
              <w:rPr>
                <w:rFonts w:cs="Arial"/>
                <w:lang w:val="tr-TR"/>
              </w:rPr>
              <w:t xml:space="preserve"> - </w:t>
            </w:r>
            <w:proofErr w:type="spellStart"/>
            <w:r w:rsidRPr="00E21335">
              <w:rPr>
                <w:rFonts w:cs="Arial"/>
                <w:lang w:val="tr-TR"/>
              </w:rPr>
              <w:t>Determination</w:t>
            </w:r>
            <w:proofErr w:type="spellEnd"/>
            <w:r w:rsidRPr="00E21335">
              <w:rPr>
                <w:rFonts w:cs="Arial"/>
                <w:lang w:val="tr-TR"/>
              </w:rPr>
              <w:t xml:space="preserve"> of </w:t>
            </w:r>
            <w:proofErr w:type="spellStart"/>
            <w:r w:rsidRPr="00E21335">
              <w:rPr>
                <w:rFonts w:cs="Arial"/>
                <w:lang w:val="tr-TR"/>
              </w:rPr>
              <w:t>fat</w:t>
            </w:r>
            <w:proofErr w:type="spellEnd"/>
            <w:r w:rsidRPr="00E21335">
              <w:rPr>
                <w:rFonts w:cs="Arial"/>
                <w:lang w:val="tr-TR"/>
              </w:rPr>
              <w:t xml:space="preserve"> </w:t>
            </w:r>
            <w:proofErr w:type="spellStart"/>
            <w:r w:rsidRPr="00E21335">
              <w:rPr>
                <w:rFonts w:cs="Arial"/>
                <w:lang w:val="tr-TR"/>
              </w:rPr>
              <w:t>content</w:t>
            </w:r>
            <w:proofErr w:type="spellEnd"/>
            <w:r w:rsidRPr="00E21335">
              <w:rPr>
                <w:rFonts w:cs="Arial"/>
                <w:lang w:val="tr-TR"/>
              </w:rPr>
              <w:t xml:space="preserve"> - Van </w:t>
            </w:r>
            <w:proofErr w:type="spellStart"/>
            <w:r w:rsidRPr="00E21335">
              <w:rPr>
                <w:rFonts w:cs="Arial"/>
                <w:lang w:val="tr-TR"/>
              </w:rPr>
              <w:t>Gulik</w:t>
            </w:r>
            <w:proofErr w:type="spellEnd"/>
            <w:r w:rsidRPr="00E21335">
              <w:rPr>
                <w:rFonts w:cs="Arial"/>
                <w:lang w:val="tr-TR"/>
              </w:rPr>
              <w:t xml:space="preserve"> </w:t>
            </w:r>
            <w:proofErr w:type="spellStart"/>
            <w:r w:rsidRPr="00E21335">
              <w:rPr>
                <w:rFonts w:cs="Arial"/>
                <w:lang w:val="tr-TR"/>
              </w:rPr>
              <w:t>method</w:t>
            </w:r>
            <w:proofErr w:type="spellEnd"/>
          </w:p>
        </w:tc>
      </w:tr>
      <w:tr w:rsidR="00F4639A" w:rsidRPr="00B72D28" w:rsidTr="009436C4">
        <w:tc>
          <w:tcPr>
            <w:tcW w:w="1701" w:type="dxa"/>
          </w:tcPr>
          <w:p w:rsidR="00F4639A" w:rsidRPr="00B72D28" w:rsidRDefault="00F4639A" w:rsidP="00A634DF">
            <w:pPr>
              <w:jc w:val="left"/>
              <w:rPr>
                <w:rFonts w:cs="Arial"/>
                <w:lang w:val="tr-TR"/>
              </w:rPr>
            </w:pPr>
            <w:r w:rsidRPr="00B72D28">
              <w:rPr>
                <w:rFonts w:cs="Arial"/>
                <w:lang w:val="tr-TR"/>
              </w:rPr>
              <w:t>TS EN ISO 3696</w:t>
            </w:r>
          </w:p>
        </w:tc>
        <w:tc>
          <w:tcPr>
            <w:tcW w:w="3625" w:type="dxa"/>
          </w:tcPr>
          <w:p w:rsidR="00F4639A" w:rsidRPr="00B72D28" w:rsidRDefault="00F4639A" w:rsidP="00DB3BB2">
            <w:pPr>
              <w:jc w:val="left"/>
              <w:rPr>
                <w:rFonts w:cs="Arial"/>
                <w:lang w:val="tr-TR"/>
              </w:rPr>
            </w:pPr>
            <w:r w:rsidRPr="00B72D28">
              <w:rPr>
                <w:rFonts w:cs="Arial"/>
                <w:lang w:val="tr-TR"/>
              </w:rPr>
              <w:t>Su - Analitik laboratuvarında kullanılan - Özellikler ve deney metotları</w:t>
            </w:r>
          </w:p>
        </w:tc>
        <w:tc>
          <w:tcPr>
            <w:tcW w:w="4313" w:type="dxa"/>
          </w:tcPr>
          <w:p w:rsidR="00F4639A" w:rsidRPr="00B72D28" w:rsidRDefault="00F4639A">
            <w:pPr>
              <w:jc w:val="left"/>
              <w:rPr>
                <w:rFonts w:cs="Arial"/>
                <w:lang w:val="en-US"/>
              </w:rPr>
            </w:pPr>
            <w:r w:rsidRPr="00B72D28">
              <w:rPr>
                <w:rFonts w:cs="Arial"/>
                <w:lang w:val="en-US"/>
              </w:rPr>
              <w:t>Water for analytical laboratory use -</w:t>
            </w:r>
            <w:r w:rsidR="00A67C35" w:rsidRPr="00B72D28">
              <w:rPr>
                <w:rFonts w:cs="Arial"/>
                <w:lang w:val="en-US"/>
              </w:rPr>
              <w:t xml:space="preserve"> </w:t>
            </w:r>
            <w:r w:rsidRPr="00B72D28">
              <w:rPr>
                <w:rFonts w:cs="Arial"/>
                <w:lang w:val="en-US"/>
              </w:rPr>
              <w:t>Specification and test methods</w:t>
            </w:r>
          </w:p>
        </w:tc>
      </w:tr>
      <w:tr w:rsidR="00F4639A" w:rsidRPr="00B72D28" w:rsidTr="009436C4">
        <w:tc>
          <w:tcPr>
            <w:tcW w:w="1701" w:type="dxa"/>
          </w:tcPr>
          <w:p w:rsidR="00F4639A" w:rsidRPr="00B72D28" w:rsidDel="001855C2" w:rsidRDefault="00F4639A" w:rsidP="00A634DF">
            <w:pPr>
              <w:jc w:val="left"/>
              <w:rPr>
                <w:rFonts w:cs="Arial"/>
                <w:lang w:val="tr-TR"/>
              </w:rPr>
            </w:pPr>
            <w:r w:rsidRPr="00B72D28">
              <w:rPr>
                <w:rFonts w:cs="Arial"/>
                <w:lang w:val="tr-TR"/>
              </w:rPr>
              <w:t>TS EN ISO 6579</w:t>
            </w:r>
          </w:p>
        </w:tc>
        <w:tc>
          <w:tcPr>
            <w:tcW w:w="3625" w:type="dxa"/>
          </w:tcPr>
          <w:p w:rsidR="00F4639A" w:rsidRPr="00B72D28" w:rsidDel="001855C2" w:rsidRDefault="00F4639A" w:rsidP="00DB3BB2">
            <w:pPr>
              <w:jc w:val="left"/>
              <w:rPr>
                <w:rFonts w:cs="Arial"/>
                <w:lang w:val="tr-TR"/>
              </w:rPr>
            </w:pPr>
            <w:r w:rsidRPr="00B72D28">
              <w:rPr>
                <w:rFonts w:cs="Arial"/>
                <w:lang w:val="tr-TR"/>
              </w:rPr>
              <w:t xml:space="preserve">Mikrobiyoloji - Gıda ve hayvan yemleri - </w:t>
            </w:r>
            <w:proofErr w:type="spellStart"/>
            <w:r w:rsidRPr="00E21335">
              <w:rPr>
                <w:rFonts w:cs="Arial"/>
                <w:i/>
                <w:lang w:val="tr-TR"/>
              </w:rPr>
              <w:t>Salmonella</w:t>
            </w:r>
            <w:proofErr w:type="spellEnd"/>
            <w:r w:rsidRPr="00B72D28">
              <w:rPr>
                <w:rFonts w:cs="Arial"/>
                <w:lang w:val="tr-TR"/>
              </w:rPr>
              <w:t xml:space="preserve"> türlerinin belirlenmesi için yatay yöntem</w:t>
            </w:r>
          </w:p>
        </w:tc>
        <w:tc>
          <w:tcPr>
            <w:tcW w:w="4313" w:type="dxa"/>
          </w:tcPr>
          <w:p w:rsidR="00F4639A" w:rsidRPr="00B72D28" w:rsidDel="001855C2" w:rsidRDefault="00F4639A">
            <w:pPr>
              <w:jc w:val="left"/>
              <w:rPr>
                <w:rFonts w:cs="Arial"/>
                <w:lang w:val="en-US"/>
              </w:rPr>
            </w:pPr>
            <w:proofErr w:type="spellStart"/>
            <w:r w:rsidRPr="00B72D28">
              <w:rPr>
                <w:rFonts w:cs="Arial"/>
                <w:lang w:val="tr-TR"/>
              </w:rPr>
              <w:t>Microbiol</w:t>
            </w:r>
            <w:r w:rsidR="002D28BA" w:rsidRPr="00B72D28">
              <w:rPr>
                <w:rFonts w:cs="Arial"/>
                <w:lang w:val="tr-TR"/>
              </w:rPr>
              <w:t>o</w:t>
            </w:r>
            <w:r w:rsidRPr="00B72D28">
              <w:rPr>
                <w:rFonts w:cs="Arial"/>
                <w:lang w:val="tr-TR"/>
              </w:rPr>
              <w:t>gy</w:t>
            </w:r>
            <w:proofErr w:type="spellEnd"/>
            <w:r w:rsidRPr="00B72D28">
              <w:rPr>
                <w:rFonts w:cs="Arial"/>
                <w:lang w:val="tr-TR"/>
              </w:rPr>
              <w:t xml:space="preserve"> of </w:t>
            </w:r>
            <w:proofErr w:type="spellStart"/>
            <w:r w:rsidRPr="00B72D28">
              <w:rPr>
                <w:rFonts w:cs="Arial"/>
                <w:lang w:val="tr-TR"/>
              </w:rPr>
              <w:t>food</w:t>
            </w:r>
            <w:proofErr w:type="spellEnd"/>
            <w:r w:rsidRPr="00B72D28">
              <w:rPr>
                <w:rFonts w:cs="Arial"/>
                <w:lang w:val="tr-TR"/>
              </w:rPr>
              <w:t xml:space="preserve"> </w:t>
            </w:r>
            <w:proofErr w:type="spellStart"/>
            <w:r w:rsidRPr="00B72D28">
              <w:rPr>
                <w:rFonts w:cs="Arial"/>
                <w:lang w:val="tr-TR"/>
              </w:rPr>
              <w:t>and</w:t>
            </w:r>
            <w:proofErr w:type="spellEnd"/>
            <w:r w:rsidRPr="00B72D28">
              <w:rPr>
                <w:rFonts w:cs="Arial"/>
                <w:lang w:val="tr-TR"/>
              </w:rPr>
              <w:t xml:space="preserve"> </w:t>
            </w:r>
            <w:proofErr w:type="spellStart"/>
            <w:r w:rsidRPr="00B72D28">
              <w:rPr>
                <w:rFonts w:cs="Arial"/>
                <w:lang w:val="tr-TR"/>
              </w:rPr>
              <w:t>animal</w:t>
            </w:r>
            <w:proofErr w:type="spellEnd"/>
            <w:r w:rsidRPr="00B72D28">
              <w:rPr>
                <w:rFonts w:cs="Arial"/>
                <w:lang w:val="tr-TR"/>
              </w:rPr>
              <w:t xml:space="preserve"> </w:t>
            </w:r>
            <w:proofErr w:type="spellStart"/>
            <w:r w:rsidRPr="00B72D28">
              <w:rPr>
                <w:rFonts w:cs="Arial"/>
                <w:lang w:val="tr-TR"/>
              </w:rPr>
              <w:t>feeding</w:t>
            </w:r>
            <w:proofErr w:type="spellEnd"/>
            <w:r w:rsidRPr="00B72D28">
              <w:rPr>
                <w:rFonts w:cs="Arial"/>
                <w:lang w:val="tr-TR"/>
              </w:rPr>
              <w:t xml:space="preserve"> </w:t>
            </w:r>
            <w:proofErr w:type="spellStart"/>
            <w:r w:rsidRPr="00B72D28">
              <w:rPr>
                <w:rFonts w:cs="Arial"/>
                <w:lang w:val="tr-TR"/>
              </w:rPr>
              <w:t>stuffs</w:t>
            </w:r>
            <w:proofErr w:type="spellEnd"/>
            <w:r w:rsidRPr="00B72D28">
              <w:rPr>
                <w:rFonts w:cs="Arial"/>
                <w:lang w:val="tr-TR"/>
              </w:rPr>
              <w:t xml:space="preserve"> - </w:t>
            </w:r>
            <w:proofErr w:type="spellStart"/>
            <w:r w:rsidRPr="00B72D28">
              <w:rPr>
                <w:rFonts w:cs="Arial"/>
                <w:lang w:val="tr-TR"/>
              </w:rPr>
              <w:t>Horizontal</w:t>
            </w:r>
            <w:proofErr w:type="spellEnd"/>
            <w:r w:rsidRPr="00B72D28">
              <w:rPr>
                <w:rFonts w:cs="Arial"/>
                <w:lang w:val="tr-TR"/>
              </w:rPr>
              <w:t xml:space="preserve"> </w:t>
            </w:r>
            <w:proofErr w:type="spellStart"/>
            <w:r w:rsidRPr="00B72D28">
              <w:rPr>
                <w:rFonts w:cs="Arial"/>
                <w:lang w:val="tr-TR"/>
              </w:rPr>
              <w:t>method</w:t>
            </w:r>
            <w:proofErr w:type="spellEnd"/>
            <w:r w:rsidRPr="00B72D28">
              <w:rPr>
                <w:rFonts w:cs="Arial"/>
                <w:lang w:val="tr-TR"/>
              </w:rPr>
              <w:t xml:space="preserve"> </w:t>
            </w:r>
            <w:proofErr w:type="spellStart"/>
            <w:r w:rsidRPr="00B72D28">
              <w:rPr>
                <w:rFonts w:cs="Arial"/>
                <w:lang w:val="tr-TR"/>
              </w:rPr>
              <w:t>for</w:t>
            </w:r>
            <w:proofErr w:type="spellEnd"/>
            <w:r w:rsidRPr="00B72D28">
              <w:rPr>
                <w:rFonts w:cs="Arial"/>
                <w:lang w:val="tr-TR"/>
              </w:rPr>
              <w:t xml:space="preserve"> </w:t>
            </w:r>
            <w:proofErr w:type="spellStart"/>
            <w:r w:rsidRPr="00B72D28">
              <w:rPr>
                <w:rFonts w:cs="Arial"/>
                <w:lang w:val="tr-TR"/>
              </w:rPr>
              <w:t>detection</w:t>
            </w:r>
            <w:proofErr w:type="spellEnd"/>
            <w:r w:rsidRPr="00B72D28">
              <w:rPr>
                <w:rFonts w:cs="Arial"/>
                <w:lang w:val="tr-TR"/>
              </w:rPr>
              <w:t xml:space="preserve"> of </w:t>
            </w:r>
            <w:proofErr w:type="spellStart"/>
            <w:r w:rsidRPr="00E21335">
              <w:rPr>
                <w:rFonts w:cs="Arial"/>
                <w:i/>
                <w:lang w:val="tr-TR"/>
              </w:rPr>
              <w:t>Salmonella</w:t>
            </w:r>
            <w:proofErr w:type="spellEnd"/>
            <w:r w:rsidRPr="00E21335">
              <w:rPr>
                <w:rFonts w:cs="Arial"/>
                <w:i/>
                <w:lang w:val="tr-TR"/>
              </w:rPr>
              <w:t xml:space="preserve"> </w:t>
            </w:r>
            <w:proofErr w:type="spellStart"/>
            <w:r w:rsidRPr="00E21335">
              <w:rPr>
                <w:rFonts w:cs="Arial"/>
                <w:i/>
                <w:lang w:val="tr-TR"/>
              </w:rPr>
              <w:t>spp</w:t>
            </w:r>
            <w:proofErr w:type="spellEnd"/>
          </w:p>
        </w:tc>
      </w:tr>
      <w:tr w:rsidR="00F4639A" w:rsidRPr="00B72D28" w:rsidTr="009436C4">
        <w:tc>
          <w:tcPr>
            <w:tcW w:w="1701" w:type="dxa"/>
          </w:tcPr>
          <w:p w:rsidR="00F4639A" w:rsidRPr="00B72D28" w:rsidRDefault="00F4639A" w:rsidP="00A634DF">
            <w:pPr>
              <w:jc w:val="left"/>
              <w:rPr>
                <w:rFonts w:cs="Arial"/>
                <w:lang w:val="tr-TR"/>
              </w:rPr>
            </w:pPr>
            <w:r w:rsidRPr="00B72D28">
              <w:rPr>
                <w:rFonts w:cs="Arial"/>
                <w:lang w:val="tr-TR"/>
              </w:rPr>
              <w:t>TS 6582-1 EN ISO 6888-1</w:t>
            </w:r>
          </w:p>
        </w:tc>
        <w:tc>
          <w:tcPr>
            <w:tcW w:w="3625" w:type="dxa"/>
          </w:tcPr>
          <w:p w:rsidR="00F4639A" w:rsidRPr="00B72D28" w:rsidRDefault="00F4639A">
            <w:pPr>
              <w:jc w:val="left"/>
              <w:rPr>
                <w:rFonts w:cs="Arial"/>
                <w:lang w:val="tr-TR"/>
              </w:rPr>
            </w:pPr>
            <w:r w:rsidRPr="00B72D28">
              <w:rPr>
                <w:rFonts w:cs="Arial"/>
                <w:lang w:val="tr-TR"/>
              </w:rPr>
              <w:t>Gıda ve hayvan yemlerinin -</w:t>
            </w:r>
            <w:r w:rsidR="00A67C35" w:rsidRPr="00B72D28">
              <w:rPr>
                <w:rFonts w:cs="Arial"/>
                <w:lang w:val="tr-TR"/>
              </w:rPr>
              <w:t xml:space="preserve"> </w:t>
            </w:r>
            <w:r w:rsidRPr="00B72D28">
              <w:rPr>
                <w:rFonts w:cs="Arial"/>
                <w:lang w:val="tr-TR"/>
              </w:rPr>
              <w:t xml:space="preserve">Mikrobiyolojisi - </w:t>
            </w:r>
            <w:proofErr w:type="spellStart"/>
            <w:r w:rsidRPr="00B72D28">
              <w:rPr>
                <w:rFonts w:cs="Arial"/>
                <w:lang w:val="tr-TR"/>
              </w:rPr>
              <w:t>Koagülaz</w:t>
            </w:r>
            <w:proofErr w:type="spellEnd"/>
            <w:r w:rsidRPr="00B72D28">
              <w:rPr>
                <w:rFonts w:cs="Arial"/>
                <w:lang w:val="tr-TR"/>
              </w:rPr>
              <w:t xml:space="preserve"> Pozitif stafilokokların (</w:t>
            </w:r>
            <w:proofErr w:type="spellStart"/>
            <w:r w:rsidR="003634B9" w:rsidRPr="00E21335">
              <w:rPr>
                <w:rFonts w:cs="Arial"/>
                <w:i/>
                <w:lang w:val="tr-TR"/>
              </w:rPr>
              <w:t>S</w:t>
            </w:r>
            <w:r w:rsidRPr="00E21335">
              <w:rPr>
                <w:rFonts w:cs="Arial"/>
                <w:i/>
                <w:lang w:val="tr-TR"/>
              </w:rPr>
              <w:t>taphyloccus</w:t>
            </w:r>
            <w:proofErr w:type="spellEnd"/>
            <w:r w:rsidRPr="00E21335">
              <w:rPr>
                <w:rFonts w:cs="Arial"/>
                <w:i/>
                <w:lang w:val="tr-TR"/>
              </w:rPr>
              <w:t xml:space="preserve"> </w:t>
            </w:r>
            <w:proofErr w:type="spellStart"/>
            <w:r w:rsidRPr="00E21335">
              <w:rPr>
                <w:rFonts w:cs="Arial"/>
                <w:i/>
                <w:lang w:val="tr-TR"/>
              </w:rPr>
              <w:t>aureus</w:t>
            </w:r>
            <w:proofErr w:type="spellEnd"/>
            <w:r w:rsidRPr="00B72D28">
              <w:rPr>
                <w:rFonts w:cs="Arial"/>
                <w:lang w:val="tr-TR"/>
              </w:rPr>
              <w:t xml:space="preserve"> ve diğer türler) sayımı için yatay metot - Bölüm 1: </w:t>
            </w:r>
            <w:proofErr w:type="spellStart"/>
            <w:r w:rsidRPr="00B72D28">
              <w:rPr>
                <w:rFonts w:cs="Arial"/>
                <w:lang w:val="tr-TR"/>
              </w:rPr>
              <w:t>Baird</w:t>
            </w:r>
            <w:proofErr w:type="spellEnd"/>
            <w:r w:rsidRPr="00B72D28">
              <w:rPr>
                <w:rFonts w:cs="Arial"/>
                <w:lang w:val="tr-TR"/>
              </w:rPr>
              <w:t xml:space="preserve"> - </w:t>
            </w:r>
            <w:proofErr w:type="spellStart"/>
            <w:r w:rsidRPr="00B72D28">
              <w:rPr>
                <w:rFonts w:cs="Arial"/>
                <w:lang w:val="tr-TR"/>
              </w:rPr>
              <w:t>Parker</w:t>
            </w:r>
            <w:proofErr w:type="spellEnd"/>
            <w:r w:rsidRPr="00B72D28">
              <w:rPr>
                <w:rFonts w:cs="Arial"/>
                <w:lang w:val="tr-TR"/>
              </w:rPr>
              <w:t xml:space="preserve"> </w:t>
            </w:r>
            <w:proofErr w:type="spellStart"/>
            <w:r w:rsidRPr="00B72D28">
              <w:rPr>
                <w:rFonts w:cs="Arial"/>
                <w:lang w:val="tr-TR"/>
              </w:rPr>
              <w:t>agar</w:t>
            </w:r>
            <w:proofErr w:type="spellEnd"/>
            <w:r w:rsidRPr="00B72D28">
              <w:rPr>
                <w:rFonts w:cs="Arial"/>
                <w:lang w:val="tr-TR"/>
              </w:rPr>
              <w:t xml:space="preserve"> </w:t>
            </w:r>
            <w:proofErr w:type="spellStart"/>
            <w:r w:rsidRPr="00B72D28">
              <w:rPr>
                <w:rFonts w:cs="Arial"/>
                <w:lang w:val="tr-TR"/>
              </w:rPr>
              <w:t>besiyeri</w:t>
            </w:r>
            <w:proofErr w:type="spellEnd"/>
            <w:r w:rsidRPr="00B72D28">
              <w:rPr>
                <w:rFonts w:cs="Arial"/>
                <w:lang w:val="tr-TR"/>
              </w:rPr>
              <w:t xml:space="preserve"> kullanarak</w:t>
            </w:r>
          </w:p>
        </w:tc>
        <w:tc>
          <w:tcPr>
            <w:tcW w:w="4313" w:type="dxa"/>
          </w:tcPr>
          <w:p w:rsidR="00F4639A" w:rsidRPr="00B72D28" w:rsidRDefault="00F4639A">
            <w:pPr>
              <w:jc w:val="left"/>
              <w:rPr>
                <w:rFonts w:cs="Arial"/>
                <w:lang w:val="en-US"/>
              </w:rPr>
            </w:pPr>
            <w:proofErr w:type="spellStart"/>
            <w:r w:rsidRPr="00B72D28">
              <w:rPr>
                <w:rFonts w:cs="Arial"/>
                <w:lang w:val="en-US"/>
              </w:rPr>
              <w:t>Microbiyology</w:t>
            </w:r>
            <w:proofErr w:type="spellEnd"/>
            <w:r w:rsidRPr="00B72D28">
              <w:rPr>
                <w:rFonts w:cs="Arial"/>
                <w:lang w:val="en-US"/>
              </w:rPr>
              <w:t xml:space="preserve"> of food and animal feeding stuffs - Horizontal method for the enumeration of coagulase </w:t>
            </w:r>
            <w:r w:rsidR="009E4869" w:rsidRPr="00B72D28">
              <w:rPr>
                <w:rFonts w:cs="Arial"/>
                <w:lang w:val="en-US"/>
              </w:rPr>
              <w:t>p</w:t>
            </w:r>
            <w:r w:rsidRPr="00B72D28">
              <w:rPr>
                <w:rFonts w:cs="Arial"/>
                <w:lang w:val="en-US"/>
              </w:rPr>
              <w:t>ositive staphylococci (</w:t>
            </w:r>
            <w:r w:rsidRPr="00E21335">
              <w:rPr>
                <w:rFonts w:cs="Arial"/>
                <w:i/>
                <w:lang w:val="en-US"/>
              </w:rPr>
              <w:t>Staphylococcus aureus</w:t>
            </w:r>
            <w:r w:rsidRPr="00B72D28">
              <w:rPr>
                <w:rFonts w:cs="Arial"/>
                <w:lang w:val="en-US"/>
              </w:rPr>
              <w:t xml:space="preserve"> and other species) Part 1: Technique using </w:t>
            </w:r>
            <w:proofErr w:type="spellStart"/>
            <w:r w:rsidRPr="00B72D28">
              <w:rPr>
                <w:rFonts w:cs="Arial"/>
                <w:lang w:val="en-US"/>
              </w:rPr>
              <w:t>baird</w:t>
            </w:r>
            <w:proofErr w:type="spellEnd"/>
            <w:r w:rsidRPr="00B72D28">
              <w:rPr>
                <w:rFonts w:cs="Arial"/>
                <w:lang w:val="en-US"/>
              </w:rPr>
              <w:t xml:space="preserve"> - Parker agar medium </w:t>
            </w:r>
          </w:p>
        </w:tc>
      </w:tr>
      <w:tr w:rsidR="00F4639A" w:rsidRPr="00B72D28" w:rsidTr="009436C4">
        <w:tc>
          <w:tcPr>
            <w:tcW w:w="1701" w:type="dxa"/>
          </w:tcPr>
          <w:p w:rsidR="00F4639A" w:rsidRPr="00B72D28" w:rsidRDefault="00F4639A" w:rsidP="00A634DF">
            <w:pPr>
              <w:jc w:val="left"/>
              <w:rPr>
                <w:rFonts w:cs="Arial"/>
                <w:lang w:val="tr-TR"/>
              </w:rPr>
            </w:pPr>
            <w:r w:rsidRPr="00B72D28">
              <w:rPr>
                <w:rFonts w:cs="Arial"/>
              </w:rPr>
              <w:t>TS 7503</w:t>
            </w:r>
          </w:p>
        </w:tc>
        <w:tc>
          <w:tcPr>
            <w:tcW w:w="3625" w:type="dxa"/>
          </w:tcPr>
          <w:p w:rsidR="00F4639A" w:rsidRPr="00B72D28" w:rsidRDefault="00F4639A" w:rsidP="00DB3BB2">
            <w:pPr>
              <w:jc w:val="left"/>
              <w:rPr>
                <w:rFonts w:cs="Arial"/>
                <w:lang w:val="tr-TR"/>
              </w:rPr>
            </w:pPr>
            <w:r w:rsidRPr="00E21335">
              <w:rPr>
                <w:rFonts w:cs="Arial"/>
                <w:lang w:val="tr-TR"/>
              </w:rPr>
              <w:t xml:space="preserve">Süt yağı - Sterollerin gaz - Sıvı </w:t>
            </w:r>
            <w:proofErr w:type="spellStart"/>
            <w:r w:rsidRPr="00E21335">
              <w:rPr>
                <w:rFonts w:cs="Arial"/>
                <w:lang w:val="tr-TR"/>
              </w:rPr>
              <w:t>kromatografisi</w:t>
            </w:r>
            <w:proofErr w:type="spellEnd"/>
            <w:r w:rsidRPr="00E21335">
              <w:rPr>
                <w:rFonts w:cs="Arial"/>
                <w:lang w:val="tr-TR"/>
              </w:rPr>
              <w:t xml:space="preserve"> ile bitkisel yağ aranması (referans </w:t>
            </w:r>
            <w:proofErr w:type="spellStart"/>
            <w:r w:rsidRPr="00E21335">
              <w:rPr>
                <w:rFonts w:cs="Arial"/>
                <w:lang w:val="tr-TR"/>
              </w:rPr>
              <w:t>metod</w:t>
            </w:r>
            <w:proofErr w:type="spellEnd"/>
            <w:r w:rsidRPr="00B72D28">
              <w:rPr>
                <w:rFonts w:cs="Arial"/>
              </w:rPr>
              <w:t xml:space="preserve">) </w:t>
            </w:r>
          </w:p>
        </w:tc>
        <w:tc>
          <w:tcPr>
            <w:tcW w:w="4313" w:type="dxa"/>
          </w:tcPr>
          <w:p w:rsidR="00F4639A" w:rsidRPr="00B72D28" w:rsidRDefault="00F4639A">
            <w:pPr>
              <w:jc w:val="left"/>
              <w:rPr>
                <w:rFonts w:cs="Arial"/>
                <w:lang w:val="en-US"/>
              </w:rPr>
            </w:pPr>
            <w:r w:rsidRPr="00B72D28">
              <w:rPr>
                <w:rFonts w:cs="Arial"/>
              </w:rPr>
              <w:t>Milk Fat - Detection of vegetable fat by gas -Liquid chromatography of sterols (</w:t>
            </w:r>
            <w:r w:rsidR="00E82D33">
              <w:rPr>
                <w:rFonts w:cs="Arial"/>
              </w:rPr>
              <w:t>r</w:t>
            </w:r>
            <w:r w:rsidRPr="00B72D28">
              <w:rPr>
                <w:rFonts w:cs="Arial"/>
              </w:rPr>
              <w:t>eference method)</w:t>
            </w:r>
          </w:p>
        </w:tc>
      </w:tr>
      <w:tr w:rsidR="00F4639A" w:rsidRPr="00B72D28" w:rsidTr="009436C4">
        <w:tc>
          <w:tcPr>
            <w:tcW w:w="1701" w:type="dxa"/>
          </w:tcPr>
          <w:p w:rsidR="00F4639A" w:rsidRPr="00B72D28" w:rsidRDefault="00F4639A" w:rsidP="00F4639A">
            <w:pPr>
              <w:jc w:val="left"/>
              <w:rPr>
                <w:rFonts w:cs="Arial"/>
              </w:rPr>
            </w:pPr>
            <w:r w:rsidRPr="00B72D28">
              <w:rPr>
                <w:rFonts w:cs="Arial"/>
              </w:rPr>
              <w:t>TS EN ISO 9233-2</w:t>
            </w:r>
            <w:r w:rsidR="00ED4347" w:rsidRPr="00B72D28">
              <w:rPr>
                <w:rFonts w:cs="Arial"/>
              </w:rPr>
              <w:t>*</w:t>
            </w:r>
          </w:p>
          <w:p w:rsidR="00F4639A" w:rsidRPr="00B72D28" w:rsidRDefault="00F4639A" w:rsidP="00A634DF">
            <w:pPr>
              <w:jc w:val="left"/>
              <w:rPr>
                <w:rFonts w:cs="Arial"/>
                <w:lang w:val="tr-TR"/>
              </w:rPr>
            </w:pPr>
          </w:p>
        </w:tc>
        <w:tc>
          <w:tcPr>
            <w:tcW w:w="3625" w:type="dxa"/>
          </w:tcPr>
          <w:p w:rsidR="00F4639A" w:rsidRPr="00B72D28" w:rsidRDefault="00F4639A" w:rsidP="00DB3BB2">
            <w:pPr>
              <w:jc w:val="left"/>
              <w:rPr>
                <w:rFonts w:cs="Arial"/>
                <w:lang w:val="tr-TR"/>
              </w:rPr>
            </w:pPr>
            <w:r w:rsidRPr="00E21335">
              <w:rPr>
                <w:rFonts w:cs="Arial"/>
                <w:lang w:val="tr-TR"/>
              </w:rPr>
              <w:t xml:space="preserve">Peynir, peynir kabuğu ve işlem görmüş peynir - </w:t>
            </w:r>
            <w:proofErr w:type="spellStart"/>
            <w:r w:rsidRPr="00E21335">
              <w:rPr>
                <w:rFonts w:cs="Arial"/>
                <w:lang w:val="tr-TR"/>
              </w:rPr>
              <w:t>Natamisin</w:t>
            </w:r>
            <w:proofErr w:type="spellEnd"/>
            <w:r w:rsidRPr="00E21335">
              <w:rPr>
                <w:rFonts w:cs="Arial"/>
                <w:lang w:val="tr-TR"/>
              </w:rPr>
              <w:t xml:space="preserve"> muhtevası tayini - Bölüm 2: Peynir, peynir kabuğu ve işlem görmüş peynir için yüksek performanslı sıvı </w:t>
            </w:r>
            <w:proofErr w:type="spellStart"/>
            <w:r w:rsidRPr="00E21335">
              <w:rPr>
                <w:rFonts w:cs="Arial"/>
                <w:lang w:val="tr-TR"/>
              </w:rPr>
              <w:t>kromatografisi</w:t>
            </w:r>
            <w:proofErr w:type="spellEnd"/>
            <w:r w:rsidRPr="00E21335">
              <w:rPr>
                <w:rFonts w:cs="Arial"/>
                <w:lang w:val="tr-TR"/>
              </w:rPr>
              <w:t xml:space="preserve"> yöntemi</w:t>
            </w:r>
          </w:p>
        </w:tc>
        <w:tc>
          <w:tcPr>
            <w:tcW w:w="4313" w:type="dxa"/>
          </w:tcPr>
          <w:p w:rsidR="00F4639A" w:rsidRPr="00B72D28" w:rsidRDefault="00F4639A">
            <w:pPr>
              <w:jc w:val="left"/>
              <w:rPr>
                <w:rFonts w:cs="Arial"/>
                <w:lang w:val="tr-TR"/>
              </w:rPr>
            </w:pPr>
            <w:r w:rsidRPr="00B72D28">
              <w:rPr>
                <w:rFonts w:cs="Arial"/>
              </w:rPr>
              <w:t xml:space="preserve">Cheese, cheese rind and processed cheese - Determination of </w:t>
            </w:r>
            <w:proofErr w:type="spellStart"/>
            <w:r w:rsidRPr="00B72D28">
              <w:rPr>
                <w:rFonts w:cs="Arial"/>
              </w:rPr>
              <w:t>natamycin</w:t>
            </w:r>
            <w:proofErr w:type="spellEnd"/>
            <w:r w:rsidRPr="00B72D28">
              <w:rPr>
                <w:rFonts w:cs="Arial"/>
              </w:rPr>
              <w:t xml:space="preserve"> content - Part 2: High performance liquid chromatographic method for cheese, cheese rind and processed cheese</w:t>
            </w:r>
          </w:p>
        </w:tc>
      </w:tr>
      <w:tr w:rsidR="00F4639A" w:rsidRPr="00B72D28" w:rsidTr="009436C4">
        <w:tc>
          <w:tcPr>
            <w:tcW w:w="1701" w:type="dxa"/>
          </w:tcPr>
          <w:p w:rsidR="00F4639A" w:rsidRPr="00B72D28" w:rsidRDefault="00F4639A" w:rsidP="00A634DF">
            <w:pPr>
              <w:jc w:val="left"/>
              <w:rPr>
                <w:rFonts w:cs="Arial"/>
                <w:lang w:val="tr-TR"/>
              </w:rPr>
            </w:pPr>
            <w:r w:rsidRPr="00B72D28">
              <w:rPr>
                <w:rFonts w:cs="Arial"/>
                <w:lang w:val="tr-TR"/>
              </w:rPr>
              <w:t>TS EN ISO 11290-1</w:t>
            </w:r>
          </w:p>
        </w:tc>
        <w:tc>
          <w:tcPr>
            <w:tcW w:w="3625" w:type="dxa"/>
          </w:tcPr>
          <w:p w:rsidR="00F4639A" w:rsidRPr="00B72D28" w:rsidRDefault="00F4639A" w:rsidP="00DB3BB2">
            <w:pPr>
              <w:jc w:val="left"/>
              <w:rPr>
                <w:rFonts w:cs="Arial"/>
                <w:lang w:val="tr-TR"/>
              </w:rPr>
            </w:pPr>
            <w:r w:rsidRPr="00B72D28">
              <w:rPr>
                <w:rFonts w:cs="Arial"/>
                <w:lang w:val="tr-TR"/>
              </w:rPr>
              <w:t xml:space="preserve">Gıda ve yem maddelerinin mikrobiyolojisi - </w:t>
            </w:r>
            <w:proofErr w:type="spellStart"/>
            <w:r w:rsidRPr="00E21335">
              <w:rPr>
                <w:rFonts w:cs="Arial"/>
                <w:i/>
                <w:lang w:val="tr-TR"/>
              </w:rPr>
              <w:t>Listeria</w:t>
            </w:r>
            <w:proofErr w:type="spellEnd"/>
            <w:r w:rsidRPr="00E21335">
              <w:rPr>
                <w:rFonts w:cs="Arial"/>
                <w:i/>
                <w:lang w:val="tr-TR"/>
              </w:rPr>
              <w:t xml:space="preserve"> </w:t>
            </w:r>
            <w:proofErr w:type="spellStart"/>
            <w:r w:rsidRPr="00E21335">
              <w:rPr>
                <w:rFonts w:cs="Arial"/>
                <w:i/>
                <w:lang w:val="tr-TR"/>
              </w:rPr>
              <w:t>monocytogenes</w:t>
            </w:r>
            <w:r w:rsidRPr="00B72D28">
              <w:rPr>
                <w:rFonts w:cs="Arial"/>
                <w:lang w:val="tr-TR"/>
              </w:rPr>
              <w:t>'in</w:t>
            </w:r>
            <w:proofErr w:type="spellEnd"/>
            <w:r w:rsidRPr="00B72D28">
              <w:rPr>
                <w:rFonts w:cs="Arial"/>
                <w:lang w:val="tr-TR"/>
              </w:rPr>
              <w:t xml:space="preserve"> aranması ve sayımı metodu bölüm 1: Arama metodu </w:t>
            </w:r>
          </w:p>
        </w:tc>
        <w:tc>
          <w:tcPr>
            <w:tcW w:w="4313" w:type="dxa"/>
          </w:tcPr>
          <w:p w:rsidR="00F4639A" w:rsidRPr="00B72D28" w:rsidRDefault="00F4639A">
            <w:pPr>
              <w:jc w:val="left"/>
              <w:rPr>
                <w:rFonts w:cs="Arial"/>
                <w:lang w:val="tr-TR"/>
              </w:rPr>
            </w:pPr>
            <w:proofErr w:type="spellStart"/>
            <w:r w:rsidRPr="00B72D28">
              <w:rPr>
                <w:rFonts w:cs="Arial"/>
                <w:lang w:val="tr-TR"/>
              </w:rPr>
              <w:t>Microbiology</w:t>
            </w:r>
            <w:proofErr w:type="spellEnd"/>
            <w:r w:rsidRPr="00B72D28">
              <w:rPr>
                <w:rFonts w:cs="Arial"/>
                <w:lang w:val="tr-TR"/>
              </w:rPr>
              <w:t xml:space="preserve"> of </w:t>
            </w:r>
            <w:proofErr w:type="spellStart"/>
            <w:r w:rsidRPr="00B72D28">
              <w:rPr>
                <w:rFonts w:cs="Arial"/>
                <w:lang w:val="tr-TR"/>
              </w:rPr>
              <w:t>food</w:t>
            </w:r>
            <w:proofErr w:type="spellEnd"/>
            <w:r w:rsidRPr="00B72D28">
              <w:rPr>
                <w:rFonts w:cs="Arial"/>
                <w:lang w:val="tr-TR"/>
              </w:rPr>
              <w:t xml:space="preserve"> </w:t>
            </w:r>
            <w:proofErr w:type="spellStart"/>
            <w:r w:rsidRPr="00B72D28">
              <w:rPr>
                <w:rFonts w:cs="Arial"/>
                <w:lang w:val="tr-TR"/>
              </w:rPr>
              <w:t>and</w:t>
            </w:r>
            <w:proofErr w:type="spellEnd"/>
            <w:r w:rsidRPr="00B72D28">
              <w:rPr>
                <w:rFonts w:cs="Arial"/>
                <w:lang w:val="tr-TR"/>
              </w:rPr>
              <w:t xml:space="preserve"> </w:t>
            </w:r>
            <w:proofErr w:type="spellStart"/>
            <w:r w:rsidRPr="00B72D28">
              <w:rPr>
                <w:rFonts w:cs="Arial"/>
                <w:lang w:val="tr-TR"/>
              </w:rPr>
              <w:t>animal</w:t>
            </w:r>
            <w:proofErr w:type="spellEnd"/>
            <w:r w:rsidRPr="00B72D28">
              <w:rPr>
                <w:rFonts w:cs="Arial"/>
                <w:lang w:val="tr-TR"/>
              </w:rPr>
              <w:t xml:space="preserve"> </w:t>
            </w:r>
            <w:proofErr w:type="spellStart"/>
            <w:r w:rsidRPr="00B72D28">
              <w:rPr>
                <w:rFonts w:cs="Arial"/>
                <w:lang w:val="tr-TR"/>
              </w:rPr>
              <w:t>feeding</w:t>
            </w:r>
            <w:proofErr w:type="spellEnd"/>
            <w:r w:rsidRPr="00B72D28">
              <w:rPr>
                <w:rFonts w:cs="Arial"/>
                <w:lang w:val="tr-TR"/>
              </w:rPr>
              <w:t xml:space="preserve"> </w:t>
            </w:r>
            <w:proofErr w:type="spellStart"/>
            <w:r w:rsidRPr="00B72D28">
              <w:rPr>
                <w:rFonts w:cs="Arial"/>
                <w:lang w:val="tr-TR"/>
              </w:rPr>
              <w:t>stuffs</w:t>
            </w:r>
            <w:proofErr w:type="spellEnd"/>
            <w:r w:rsidRPr="00B72D28">
              <w:rPr>
                <w:rFonts w:cs="Arial"/>
                <w:lang w:val="tr-TR"/>
              </w:rPr>
              <w:t xml:space="preserve"> - </w:t>
            </w:r>
            <w:proofErr w:type="spellStart"/>
            <w:r w:rsidRPr="00B72D28">
              <w:rPr>
                <w:rFonts w:cs="Arial"/>
                <w:lang w:val="tr-TR"/>
              </w:rPr>
              <w:t>Horizontal</w:t>
            </w:r>
            <w:proofErr w:type="spellEnd"/>
            <w:r w:rsidRPr="00B72D28">
              <w:rPr>
                <w:rFonts w:cs="Arial"/>
                <w:lang w:val="tr-TR"/>
              </w:rPr>
              <w:t xml:space="preserve"> </w:t>
            </w:r>
            <w:proofErr w:type="spellStart"/>
            <w:r w:rsidRPr="00B72D28">
              <w:rPr>
                <w:rFonts w:cs="Arial"/>
                <w:lang w:val="tr-TR"/>
              </w:rPr>
              <w:t>method</w:t>
            </w:r>
            <w:proofErr w:type="spellEnd"/>
            <w:r w:rsidRPr="00B72D28">
              <w:rPr>
                <w:rFonts w:cs="Arial"/>
                <w:lang w:val="tr-TR"/>
              </w:rPr>
              <w:t xml:space="preserve"> </w:t>
            </w:r>
            <w:proofErr w:type="spellStart"/>
            <w:r w:rsidRPr="00B72D28">
              <w:rPr>
                <w:rFonts w:cs="Arial"/>
                <w:lang w:val="tr-TR"/>
              </w:rPr>
              <w:t>for</w:t>
            </w:r>
            <w:proofErr w:type="spellEnd"/>
            <w:r w:rsidRPr="00B72D28">
              <w:rPr>
                <w:rFonts w:cs="Arial"/>
                <w:lang w:val="tr-TR"/>
              </w:rPr>
              <w:t xml:space="preserve"> </w:t>
            </w:r>
            <w:proofErr w:type="spellStart"/>
            <w:r w:rsidRPr="00B72D28">
              <w:rPr>
                <w:rFonts w:cs="Arial"/>
                <w:lang w:val="tr-TR"/>
              </w:rPr>
              <w:t>the</w:t>
            </w:r>
            <w:proofErr w:type="spellEnd"/>
            <w:r w:rsidRPr="00B72D28">
              <w:rPr>
                <w:rFonts w:cs="Arial"/>
                <w:lang w:val="tr-TR"/>
              </w:rPr>
              <w:t xml:space="preserve"> </w:t>
            </w:r>
            <w:proofErr w:type="spellStart"/>
            <w:r w:rsidRPr="00B72D28">
              <w:rPr>
                <w:rFonts w:cs="Arial"/>
                <w:lang w:val="tr-TR"/>
              </w:rPr>
              <w:t>detection</w:t>
            </w:r>
            <w:proofErr w:type="spellEnd"/>
            <w:r w:rsidRPr="00B72D28">
              <w:rPr>
                <w:rFonts w:cs="Arial"/>
                <w:lang w:val="tr-TR"/>
              </w:rPr>
              <w:t xml:space="preserve"> </w:t>
            </w:r>
            <w:proofErr w:type="spellStart"/>
            <w:r w:rsidRPr="00B72D28">
              <w:rPr>
                <w:rFonts w:cs="Arial"/>
                <w:lang w:val="tr-TR"/>
              </w:rPr>
              <w:t>and</w:t>
            </w:r>
            <w:proofErr w:type="spellEnd"/>
            <w:r w:rsidRPr="00B72D28">
              <w:rPr>
                <w:rFonts w:cs="Arial"/>
                <w:lang w:val="tr-TR"/>
              </w:rPr>
              <w:t xml:space="preserve"> </w:t>
            </w:r>
            <w:proofErr w:type="spellStart"/>
            <w:r w:rsidRPr="00B72D28">
              <w:rPr>
                <w:rFonts w:cs="Arial"/>
                <w:lang w:val="tr-TR"/>
              </w:rPr>
              <w:t>enumeration</w:t>
            </w:r>
            <w:proofErr w:type="spellEnd"/>
            <w:r w:rsidRPr="00B72D28">
              <w:rPr>
                <w:rFonts w:cs="Arial"/>
                <w:lang w:val="tr-TR"/>
              </w:rPr>
              <w:t xml:space="preserve"> of </w:t>
            </w:r>
            <w:proofErr w:type="spellStart"/>
            <w:r w:rsidRPr="00E21335">
              <w:rPr>
                <w:rFonts w:cs="Arial"/>
                <w:i/>
                <w:lang w:val="tr-TR"/>
              </w:rPr>
              <w:t>Listeria</w:t>
            </w:r>
            <w:proofErr w:type="spellEnd"/>
            <w:r w:rsidRPr="00E21335">
              <w:rPr>
                <w:rFonts w:cs="Arial"/>
                <w:i/>
                <w:lang w:val="tr-TR"/>
              </w:rPr>
              <w:t xml:space="preserve"> </w:t>
            </w:r>
            <w:proofErr w:type="spellStart"/>
            <w:r w:rsidRPr="00E21335">
              <w:rPr>
                <w:rFonts w:cs="Arial"/>
                <w:i/>
                <w:lang w:val="tr-TR"/>
              </w:rPr>
              <w:t>monocytogenes</w:t>
            </w:r>
            <w:proofErr w:type="spellEnd"/>
            <w:r w:rsidRPr="00B72D28">
              <w:rPr>
                <w:rFonts w:cs="Arial"/>
                <w:lang w:val="tr-TR"/>
              </w:rPr>
              <w:t xml:space="preserve"> - </w:t>
            </w:r>
            <w:proofErr w:type="spellStart"/>
            <w:r w:rsidRPr="00B72D28">
              <w:rPr>
                <w:rFonts w:cs="Arial"/>
                <w:lang w:val="tr-TR"/>
              </w:rPr>
              <w:t>Part</w:t>
            </w:r>
            <w:proofErr w:type="spellEnd"/>
            <w:r w:rsidRPr="00B72D28">
              <w:rPr>
                <w:rFonts w:cs="Arial"/>
                <w:lang w:val="tr-TR"/>
              </w:rPr>
              <w:t xml:space="preserve"> 1: </w:t>
            </w:r>
            <w:proofErr w:type="spellStart"/>
            <w:r w:rsidRPr="00B72D28">
              <w:rPr>
                <w:rFonts w:cs="Arial"/>
                <w:lang w:val="tr-TR"/>
              </w:rPr>
              <w:t>Detection</w:t>
            </w:r>
            <w:proofErr w:type="spellEnd"/>
            <w:r w:rsidRPr="00B72D28">
              <w:rPr>
                <w:rFonts w:cs="Arial"/>
                <w:lang w:val="tr-TR"/>
              </w:rPr>
              <w:t xml:space="preserve"> </w:t>
            </w:r>
            <w:proofErr w:type="spellStart"/>
            <w:r w:rsidRPr="00B72D28">
              <w:rPr>
                <w:rFonts w:cs="Arial"/>
                <w:lang w:val="tr-TR"/>
              </w:rPr>
              <w:t>method</w:t>
            </w:r>
            <w:proofErr w:type="spellEnd"/>
            <w:r w:rsidRPr="00B72D28">
              <w:rPr>
                <w:rFonts w:cs="Arial"/>
                <w:lang w:val="tr-TR"/>
              </w:rPr>
              <w:t xml:space="preserve">; </w:t>
            </w:r>
          </w:p>
        </w:tc>
      </w:tr>
    </w:tbl>
    <w:p w:rsidR="00666269" w:rsidRDefault="00666269" w:rsidP="009436C4">
      <w:bookmarkStart w:id="5" w:name="_Toc245021892"/>
    </w:p>
    <w:p w:rsidR="009436C4" w:rsidRDefault="009436C4" w:rsidP="009436C4"/>
    <w:p w:rsidR="002D28BA" w:rsidRDefault="002D28BA" w:rsidP="009436C4"/>
    <w:p w:rsidR="002D28BA" w:rsidRDefault="002D28BA" w:rsidP="009436C4"/>
    <w:p w:rsidR="009436C4" w:rsidRDefault="009436C4" w:rsidP="009436C4"/>
    <w:p w:rsidR="00C3466D" w:rsidRDefault="00C3466D" w:rsidP="009436C4"/>
    <w:p w:rsidR="00C3466D" w:rsidRDefault="00C3466D" w:rsidP="009436C4"/>
    <w:p w:rsidR="00F4639A" w:rsidRDefault="00F4639A" w:rsidP="009436C4"/>
    <w:p w:rsidR="00F4639A" w:rsidRDefault="00F4639A" w:rsidP="009436C4"/>
    <w:p w:rsidR="009436C4" w:rsidRDefault="009436C4" w:rsidP="009436C4"/>
    <w:p w:rsidR="00F354A8" w:rsidRDefault="00F354A8" w:rsidP="009436C4"/>
    <w:p w:rsidR="00F354A8" w:rsidRDefault="00F354A8" w:rsidP="009436C4"/>
    <w:p w:rsidR="009436C4" w:rsidRPr="009436C4" w:rsidRDefault="009436C4" w:rsidP="009436C4"/>
    <w:p w:rsidR="0016018D" w:rsidRPr="004268D1" w:rsidRDefault="0016018D" w:rsidP="003B3B5B">
      <w:pPr>
        <w:pStyle w:val="Balk1"/>
      </w:pPr>
      <w:bookmarkStart w:id="6" w:name="_Toc440474753"/>
      <w:r w:rsidRPr="004268D1">
        <w:t>3</w:t>
      </w:r>
      <w:r w:rsidRPr="004268D1">
        <w:tab/>
        <w:t>Terimler ve tarifler</w:t>
      </w:r>
      <w:bookmarkEnd w:id="5"/>
      <w:bookmarkEnd w:id="6"/>
    </w:p>
    <w:p w:rsidR="0016018D" w:rsidRPr="004268D1" w:rsidRDefault="0016018D" w:rsidP="0016018D">
      <w:pPr>
        <w:rPr>
          <w:lang w:val="tr-TR"/>
        </w:rPr>
      </w:pPr>
    </w:p>
    <w:p w:rsidR="0016018D" w:rsidRPr="00A634DF" w:rsidRDefault="0016018D" w:rsidP="00A634DF">
      <w:pPr>
        <w:pStyle w:val="Balk2"/>
      </w:pPr>
      <w:bookmarkStart w:id="7" w:name="_Toc245021893"/>
      <w:bookmarkStart w:id="8" w:name="_Toc440474754"/>
      <w:r w:rsidRPr="00A634DF">
        <w:t>3.1</w:t>
      </w:r>
      <w:r w:rsidRPr="00A634DF">
        <w:tab/>
      </w:r>
      <w:bookmarkEnd w:id="7"/>
      <w:proofErr w:type="spellStart"/>
      <w:r w:rsidR="005209D5">
        <w:t>Emmental</w:t>
      </w:r>
      <w:proofErr w:type="spellEnd"/>
      <w:r w:rsidR="008F73A2" w:rsidRPr="001855C2">
        <w:t xml:space="preserve"> </w:t>
      </w:r>
      <w:r w:rsidR="001855C2" w:rsidRPr="001855C2">
        <w:t>peyniri</w:t>
      </w:r>
      <w:bookmarkEnd w:id="8"/>
    </w:p>
    <w:p w:rsidR="005209D5" w:rsidRDefault="005209D5" w:rsidP="008F73A2"/>
    <w:p w:rsidR="005209D5" w:rsidRPr="005209D5" w:rsidRDefault="005209D5" w:rsidP="00E21335">
      <w:pPr>
        <w:shd w:val="clear" w:color="auto" w:fill="FFFFFF"/>
        <w:tabs>
          <w:tab w:val="left" w:pos="9498"/>
        </w:tabs>
        <w:ind w:right="140"/>
        <w:rPr>
          <w:szCs w:val="24"/>
          <w:lang w:val="tr-TR" w:eastAsia="en-US"/>
        </w:rPr>
      </w:pPr>
      <w:proofErr w:type="spellStart"/>
      <w:r w:rsidRPr="005209D5">
        <w:rPr>
          <w:szCs w:val="24"/>
          <w:lang w:val="tr-TR" w:eastAsia="en-US"/>
        </w:rPr>
        <w:t>Emmental</w:t>
      </w:r>
      <w:proofErr w:type="spellEnd"/>
      <w:r w:rsidRPr="005209D5">
        <w:rPr>
          <w:szCs w:val="24"/>
          <w:lang w:val="tr-TR" w:eastAsia="en-US"/>
        </w:rPr>
        <w:t xml:space="preserve"> peyniri</w:t>
      </w:r>
      <w:r>
        <w:rPr>
          <w:szCs w:val="24"/>
          <w:lang w:val="tr-TR" w:eastAsia="en-US"/>
        </w:rPr>
        <w:t>,</w:t>
      </w:r>
      <w:r w:rsidR="00F15053">
        <w:rPr>
          <w:szCs w:val="24"/>
          <w:lang w:val="tr-TR" w:eastAsia="en-US"/>
        </w:rPr>
        <w:t xml:space="preserve"> çiğ </w:t>
      </w:r>
      <w:r w:rsidRPr="005209D5">
        <w:rPr>
          <w:szCs w:val="24"/>
          <w:lang w:val="tr-TR" w:eastAsia="en-US"/>
        </w:rPr>
        <w:t>veya pastörize</w:t>
      </w:r>
      <w:r w:rsidR="00F15053">
        <w:rPr>
          <w:szCs w:val="24"/>
          <w:lang w:val="tr-TR" w:eastAsia="en-US"/>
        </w:rPr>
        <w:t xml:space="preserve"> inek sütlerinin, </w:t>
      </w:r>
      <w:r w:rsidRPr="005209D5">
        <w:rPr>
          <w:szCs w:val="24"/>
          <w:lang w:val="tr-TR" w:eastAsia="en-US"/>
        </w:rPr>
        <w:t>imalat tekniğine göre işlenmesi sonucu elde edilen,</w:t>
      </w:r>
      <w:r w:rsidR="00090EA1">
        <w:rPr>
          <w:szCs w:val="24"/>
          <w:lang w:val="tr-TR" w:eastAsia="en-US"/>
        </w:rPr>
        <w:t xml:space="preserve"> </w:t>
      </w:r>
      <w:r w:rsidR="00090EA1" w:rsidRPr="00631D30">
        <w:rPr>
          <w:szCs w:val="24"/>
          <w:lang w:val="tr-TR" w:eastAsia="en-US"/>
        </w:rPr>
        <w:t>6 aylık</w:t>
      </w:r>
      <w:r w:rsidR="00090EA1">
        <w:rPr>
          <w:szCs w:val="24"/>
          <w:lang w:val="tr-TR" w:eastAsia="en-US"/>
        </w:rPr>
        <w:t xml:space="preserve"> olgunlaşma süresini tamamlamış </w:t>
      </w:r>
      <w:r w:rsidRPr="005209D5">
        <w:rPr>
          <w:szCs w:val="24"/>
          <w:lang w:val="tr-TR" w:eastAsia="en-US"/>
        </w:rPr>
        <w:t xml:space="preserve">sert kabuklu, katı kıvamlı </w:t>
      </w:r>
      <w:r w:rsidR="00F15053">
        <w:rPr>
          <w:szCs w:val="24"/>
          <w:lang w:val="tr-TR" w:eastAsia="en-US"/>
        </w:rPr>
        <w:t>mamul</w:t>
      </w:r>
      <w:r w:rsidRPr="005209D5">
        <w:rPr>
          <w:szCs w:val="24"/>
          <w:lang w:val="tr-TR" w:eastAsia="en-US"/>
        </w:rPr>
        <w:t>.</w:t>
      </w:r>
    </w:p>
    <w:p w:rsidR="0016018D" w:rsidRPr="003B2596" w:rsidRDefault="0016018D" w:rsidP="0016018D">
      <w:pPr>
        <w:rPr>
          <w:rFonts w:cs="Arial"/>
          <w:lang w:val="tr-TR"/>
        </w:rPr>
      </w:pPr>
    </w:p>
    <w:p w:rsidR="0016018D" w:rsidRPr="00A634DF" w:rsidRDefault="0016018D" w:rsidP="00A634DF">
      <w:pPr>
        <w:pStyle w:val="Balk2"/>
      </w:pPr>
      <w:bookmarkStart w:id="9" w:name="_Toc245021897"/>
      <w:bookmarkStart w:id="10" w:name="_Toc440474755"/>
      <w:r w:rsidRPr="00A634DF">
        <w:t>3.</w:t>
      </w:r>
      <w:r w:rsidR="00672670" w:rsidRPr="00A634DF">
        <w:t>2</w:t>
      </w:r>
      <w:r w:rsidRPr="00A634DF">
        <w:tab/>
      </w:r>
      <w:bookmarkEnd w:id="9"/>
      <w:r w:rsidR="00732577" w:rsidRPr="00732577">
        <w:t>Yabancı madde</w:t>
      </w:r>
      <w:bookmarkEnd w:id="10"/>
    </w:p>
    <w:p w:rsidR="00732577" w:rsidRDefault="00F15053" w:rsidP="0016018D">
      <w:pPr>
        <w:rPr>
          <w:lang w:val="tr-TR"/>
        </w:rPr>
      </w:pPr>
      <w:proofErr w:type="spellStart"/>
      <w:r>
        <w:rPr>
          <w:lang w:val="tr-TR"/>
        </w:rPr>
        <w:t>Emmental</w:t>
      </w:r>
      <w:proofErr w:type="spellEnd"/>
      <w:r w:rsidR="00FE3ACB">
        <w:rPr>
          <w:lang w:val="tr-TR"/>
        </w:rPr>
        <w:t xml:space="preserve"> </w:t>
      </w:r>
      <w:r w:rsidR="001855C2">
        <w:rPr>
          <w:lang w:val="tr-TR"/>
        </w:rPr>
        <w:t>peynirine</w:t>
      </w:r>
      <w:r w:rsidR="00732577" w:rsidRPr="00732577">
        <w:rPr>
          <w:lang w:val="tr-TR"/>
        </w:rPr>
        <w:t xml:space="preserve"> katılmasına müsaade edilen maddelerin dışındaki </w:t>
      </w:r>
      <w:r w:rsidR="00732577">
        <w:rPr>
          <w:lang w:val="tr-TR"/>
        </w:rPr>
        <w:t xml:space="preserve">gözle görülebilir </w:t>
      </w:r>
      <w:r w:rsidR="001855C2">
        <w:rPr>
          <w:lang w:val="tr-TR"/>
        </w:rPr>
        <w:t>her türlü madde</w:t>
      </w:r>
      <w:r w:rsidR="00732577" w:rsidRPr="00732577">
        <w:rPr>
          <w:lang w:val="tr-TR"/>
        </w:rPr>
        <w:t>.</w:t>
      </w:r>
    </w:p>
    <w:p w:rsidR="00F951E8" w:rsidRDefault="00F951E8">
      <w:pPr>
        <w:jc w:val="left"/>
        <w:rPr>
          <w:lang w:val="tr-TR"/>
        </w:rPr>
      </w:pPr>
    </w:p>
    <w:p w:rsidR="0016018D" w:rsidRPr="004268D1" w:rsidRDefault="0016018D" w:rsidP="003B3B5B">
      <w:pPr>
        <w:pStyle w:val="Balk1"/>
      </w:pPr>
      <w:bookmarkStart w:id="11" w:name="_Toc245021899"/>
      <w:bookmarkStart w:id="12" w:name="_Toc440474756"/>
      <w:r w:rsidRPr="004268D1">
        <w:t>4</w:t>
      </w:r>
      <w:r w:rsidRPr="004268D1">
        <w:tab/>
        <w:t>Sınıflandırma ve özellikler</w:t>
      </w:r>
      <w:bookmarkEnd w:id="11"/>
      <w:bookmarkEnd w:id="12"/>
    </w:p>
    <w:p w:rsidR="0016018D" w:rsidRPr="004268D1" w:rsidRDefault="0016018D" w:rsidP="0016018D">
      <w:pPr>
        <w:rPr>
          <w:lang w:val="tr-TR"/>
        </w:rPr>
      </w:pPr>
    </w:p>
    <w:p w:rsidR="0016018D" w:rsidRDefault="0016018D" w:rsidP="00A634DF">
      <w:pPr>
        <w:pStyle w:val="Balk2"/>
      </w:pPr>
      <w:bookmarkStart w:id="13" w:name="_Toc245021901"/>
      <w:bookmarkStart w:id="14" w:name="_Toc440474757"/>
      <w:r w:rsidRPr="00A634DF">
        <w:t>4.</w:t>
      </w:r>
      <w:r w:rsidR="00631D30">
        <w:t>1</w:t>
      </w:r>
      <w:r w:rsidRPr="00A634DF">
        <w:tab/>
        <w:t>Özellikler</w:t>
      </w:r>
      <w:bookmarkEnd w:id="13"/>
      <w:bookmarkEnd w:id="14"/>
    </w:p>
    <w:p w:rsidR="0096388B" w:rsidRPr="0096388B" w:rsidRDefault="0096388B" w:rsidP="0096388B">
      <w:pPr>
        <w:rPr>
          <w:lang w:val="tr-TR" w:bidi="en-US"/>
        </w:rPr>
      </w:pPr>
    </w:p>
    <w:p w:rsidR="0016018D" w:rsidRPr="004268D1" w:rsidRDefault="0016018D" w:rsidP="0016018D">
      <w:pPr>
        <w:pStyle w:val="Balk3"/>
        <w:rPr>
          <w:lang w:val="tr-TR"/>
        </w:rPr>
      </w:pPr>
      <w:r w:rsidRPr="004268D1">
        <w:rPr>
          <w:lang w:val="tr-TR"/>
        </w:rPr>
        <w:t>4.</w:t>
      </w:r>
      <w:r w:rsidR="00631D30">
        <w:rPr>
          <w:lang w:val="tr-TR"/>
        </w:rPr>
        <w:t>1</w:t>
      </w:r>
      <w:r w:rsidRPr="004268D1">
        <w:rPr>
          <w:lang w:val="tr-TR"/>
        </w:rPr>
        <w:t>.1</w:t>
      </w:r>
      <w:r w:rsidRPr="004268D1">
        <w:rPr>
          <w:lang w:val="tr-TR"/>
        </w:rPr>
        <w:tab/>
        <w:t xml:space="preserve">Duyusal </w:t>
      </w:r>
      <w:r w:rsidR="00FE3ACB">
        <w:rPr>
          <w:lang w:val="tr-TR"/>
        </w:rPr>
        <w:t xml:space="preserve">ve fiziksel </w:t>
      </w:r>
      <w:r w:rsidRPr="004268D1">
        <w:rPr>
          <w:lang w:val="tr-TR"/>
        </w:rPr>
        <w:t>özellikler</w:t>
      </w:r>
    </w:p>
    <w:p w:rsidR="0016018D" w:rsidRPr="00013D33" w:rsidRDefault="00F15053" w:rsidP="0016018D">
      <w:pPr>
        <w:rPr>
          <w:lang w:val="tr-TR"/>
        </w:rPr>
      </w:pPr>
      <w:proofErr w:type="spellStart"/>
      <w:r>
        <w:rPr>
          <w:lang w:val="tr-TR"/>
        </w:rPr>
        <w:t>Emmental</w:t>
      </w:r>
      <w:proofErr w:type="spellEnd"/>
      <w:r w:rsidR="00FE3ACB" w:rsidRPr="00E21335">
        <w:rPr>
          <w:lang w:val="tr-TR"/>
        </w:rPr>
        <w:t xml:space="preserve"> peynirinin</w:t>
      </w:r>
      <w:r w:rsidR="001855C2" w:rsidRPr="00013D33">
        <w:rPr>
          <w:lang w:val="tr-TR"/>
        </w:rPr>
        <w:t xml:space="preserve"> duyusal </w:t>
      </w:r>
      <w:r w:rsidR="00E33B43" w:rsidRPr="00013D33">
        <w:rPr>
          <w:lang w:val="tr-TR"/>
        </w:rPr>
        <w:t xml:space="preserve">ve fiziksel </w:t>
      </w:r>
      <w:r w:rsidR="001855C2" w:rsidRPr="00013D33">
        <w:rPr>
          <w:lang w:val="tr-TR"/>
        </w:rPr>
        <w:t>özellikleri Çizelge 1’de verilen</w:t>
      </w:r>
      <w:r w:rsidR="0016018D" w:rsidRPr="00013D33">
        <w:rPr>
          <w:lang w:val="tr-TR"/>
        </w:rPr>
        <w:t xml:space="preserve"> değerlere uygun olmalıdır.</w:t>
      </w:r>
    </w:p>
    <w:p w:rsidR="0016018D" w:rsidRPr="004268D1" w:rsidRDefault="0016018D" w:rsidP="0016018D">
      <w:pPr>
        <w:rPr>
          <w:lang w:val="tr-TR"/>
        </w:rPr>
      </w:pPr>
    </w:p>
    <w:p w:rsidR="0016018D" w:rsidRPr="00E21335" w:rsidRDefault="0016018D" w:rsidP="0016018D">
      <w:pPr>
        <w:rPr>
          <w:b/>
          <w:lang w:val="tr-TR"/>
        </w:rPr>
      </w:pPr>
      <w:r w:rsidRPr="004268D1">
        <w:rPr>
          <w:b/>
          <w:lang w:val="tr-TR"/>
        </w:rPr>
        <w:t xml:space="preserve">Çizelge 1 </w:t>
      </w:r>
      <w:r w:rsidR="001855C2">
        <w:rPr>
          <w:b/>
          <w:lang w:val="tr-TR"/>
        </w:rPr>
        <w:t>–</w:t>
      </w:r>
      <w:r w:rsidRPr="004268D1">
        <w:rPr>
          <w:lang w:val="tr-TR"/>
        </w:rPr>
        <w:t xml:space="preserve"> </w:t>
      </w:r>
      <w:proofErr w:type="spellStart"/>
      <w:r w:rsidR="00F15053">
        <w:rPr>
          <w:lang w:val="tr-TR"/>
        </w:rPr>
        <w:t>Emmental</w:t>
      </w:r>
      <w:proofErr w:type="spellEnd"/>
      <w:r w:rsidR="00FE3ACB">
        <w:rPr>
          <w:lang w:val="tr-TR"/>
        </w:rPr>
        <w:t xml:space="preserve"> </w:t>
      </w:r>
      <w:r w:rsidR="001855C2">
        <w:rPr>
          <w:lang w:val="tr-TR"/>
        </w:rPr>
        <w:t>peynirinin</w:t>
      </w:r>
      <w:r w:rsidRPr="004268D1">
        <w:rPr>
          <w:lang w:val="tr-TR"/>
        </w:rPr>
        <w:t xml:space="preserve"> duyusal </w:t>
      </w:r>
      <w:r w:rsidR="00E33B43">
        <w:rPr>
          <w:lang w:val="tr-TR"/>
        </w:rPr>
        <w:t xml:space="preserve">ve fiziksel </w:t>
      </w:r>
      <w:r w:rsidRPr="004268D1">
        <w:rPr>
          <w:lang w:val="tr-TR"/>
        </w:rPr>
        <w:t>özellikleri</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5670"/>
      </w:tblGrid>
      <w:tr w:rsidR="0016018D" w:rsidRPr="00E33B43">
        <w:tc>
          <w:tcPr>
            <w:tcW w:w="3969" w:type="dxa"/>
            <w:tcBorders>
              <w:top w:val="single" w:sz="4" w:space="0" w:color="auto"/>
              <w:left w:val="single" w:sz="4" w:space="0" w:color="auto"/>
              <w:bottom w:val="single" w:sz="4" w:space="0" w:color="auto"/>
              <w:right w:val="single" w:sz="4" w:space="0" w:color="auto"/>
            </w:tcBorders>
          </w:tcPr>
          <w:p w:rsidR="0016018D" w:rsidRPr="00E21335" w:rsidRDefault="0016018D" w:rsidP="00D056E7">
            <w:pPr>
              <w:jc w:val="center"/>
              <w:rPr>
                <w:b/>
                <w:lang w:val="tr-TR"/>
              </w:rPr>
            </w:pPr>
            <w:r w:rsidRPr="00E21335">
              <w:rPr>
                <w:b/>
                <w:lang w:val="tr-TR"/>
              </w:rPr>
              <w:t>Özellik</w:t>
            </w:r>
          </w:p>
        </w:tc>
        <w:tc>
          <w:tcPr>
            <w:tcW w:w="5670" w:type="dxa"/>
            <w:tcBorders>
              <w:top w:val="single" w:sz="4" w:space="0" w:color="auto"/>
              <w:left w:val="nil"/>
              <w:bottom w:val="nil"/>
              <w:right w:val="single" w:sz="4" w:space="0" w:color="auto"/>
            </w:tcBorders>
          </w:tcPr>
          <w:p w:rsidR="0016018D" w:rsidRPr="00E21335" w:rsidRDefault="0016018D" w:rsidP="00D056E7">
            <w:pPr>
              <w:jc w:val="center"/>
              <w:rPr>
                <w:b/>
                <w:lang w:val="tr-TR"/>
              </w:rPr>
            </w:pPr>
            <w:r w:rsidRPr="00E21335">
              <w:rPr>
                <w:b/>
                <w:lang w:val="tr-TR"/>
              </w:rPr>
              <w:t>Değer</w:t>
            </w:r>
          </w:p>
        </w:tc>
      </w:tr>
      <w:tr w:rsidR="0016018D" w:rsidRPr="004268D1">
        <w:tc>
          <w:tcPr>
            <w:tcW w:w="3969" w:type="dxa"/>
            <w:tcBorders>
              <w:top w:val="single" w:sz="4" w:space="0" w:color="auto"/>
              <w:left w:val="single" w:sz="4" w:space="0" w:color="auto"/>
              <w:bottom w:val="single" w:sz="4" w:space="0" w:color="auto"/>
              <w:right w:val="single" w:sz="4" w:space="0" w:color="auto"/>
            </w:tcBorders>
          </w:tcPr>
          <w:p w:rsidR="0016018D" w:rsidRPr="004268D1" w:rsidRDefault="0016018D" w:rsidP="00D056E7">
            <w:pPr>
              <w:jc w:val="left"/>
              <w:rPr>
                <w:lang w:val="tr-TR"/>
              </w:rPr>
            </w:pPr>
            <w:r w:rsidRPr="004268D1">
              <w:rPr>
                <w:lang w:val="tr-TR"/>
              </w:rPr>
              <w:t>Tat ve koku</w:t>
            </w:r>
          </w:p>
        </w:tc>
        <w:tc>
          <w:tcPr>
            <w:tcW w:w="5670" w:type="dxa"/>
            <w:tcBorders>
              <w:top w:val="single" w:sz="4" w:space="0" w:color="auto"/>
              <w:left w:val="nil"/>
              <w:bottom w:val="single" w:sz="4" w:space="0" w:color="auto"/>
              <w:right w:val="single" w:sz="4" w:space="0" w:color="auto"/>
            </w:tcBorders>
          </w:tcPr>
          <w:p w:rsidR="0016018D" w:rsidRPr="004268D1" w:rsidRDefault="0016018D" w:rsidP="00E21335">
            <w:pPr>
              <w:pStyle w:val="DipnotMetni"/>
              <w:jc w:val="both"/>
              <w:rPr>
                <w:rFonts w:ascii="Arial" w:hAnsi="Arial"/>
              </w:rPr>
            </w:pPr>
            <w:r w:rsidRPr="004268D1">
              <w:rPr>
                <w:rFonts w:ascii="Arial" w:hAnsi="Arial"/>
              </w:rPr>
              <w:t xml:space="preserve">Kendine özgü tat ve kokuda olmalı, ekşime, </w:t>
            </w:r>
            <w:r w:rsidR="000B114F">
              <w:rPr>
                <w:rFonts w:ascii="Arial" w:hAnsi="Arial"/>
              </w:rPr>
              <w:t xml:space="preserve">acıma, </w:t>
            </w:r>
            <w:r w:rsidRPr="004268D1">
              <w:rPr>
                <w:rFonts w:ascii="Arial" w:hAnsi="Arial"/>
              </w:rPr>
              <w:t>küflenme, kokuşma ve bozulma sonucu yabancı tat ve koku olmamalı</w:t>
            </w:r>
            <w:r w:rsidR="003037AE">
              <w:rPr>
                <w:rFonts w:ascii="Arial" w:hAnsi="Arial"/>
              </w:rPr>
              <w:t>dır.</w:t>
            </w:r>
          </w:p>
        </w:tc>
      </w:tr>
      <w:tr w:rsidR="0016018D" w:rsidRPr="004268D1">
        <w:tc>
          <w:tcPr>
            <w:tcW w:w="3969" w:type="dxa"/>
            <w:tcBorders>
              <w:top w:val="single" w:sz="4" w:space="0" w:color="auto"/>
              <w:left w:val="single" w:sz="4" w:space="0" w:color="auto"/>
              <w:bottom w:val="single" w:sz="4" w:space="0" w:color="auto"/>
              <w:right w:val="single" w:sz="4" w:space="0" w:color="auto"/>
            </w:tcBorders>
          </w:tcPr>
          <w:p w:rsidR="0016018D" w:rsidRPr="004268D1" w:rsidRDefault="0016018D" w:rsidP="00D056E7">
            <w:pPr>
              <w:jc w:val="left"/>
              <w:rPr>
                <w:lang w:val="tr-TR"/>
              </w:rPr>
            </w:pPr>
            <w:r w:rsidRPr="004268D1">
              <w:rPr>
                <w:lang w:val="tr-TR"/>
              </w:rPr>
              <w:t>Renk ve görünüş</w:t>
            </w:r>
          </w:p>
        </w:tc>
        <w:tc>
          <w:tcPr>
            <w:tcW w:w="5670" w:type="dxa"/>
            <w:tcBorders>
              <w:top w:val="single" w:sz="4" w:space="0" w:color="auto"/>
              <w:left w:val="nil"/>
              <w:bottom w:val="single" w:sz="4" w:space="0" w:color="auto"/>
              <w:right w:val="single" w:sz="4" w:space="0" w:color="auto"/>
            </w:tcBorders>
          </w:tcPr>
          <w:p w:rsidR="0016018D" w:rsidRPr="004268D1" w:rsidRDefault="001855C2" w:rsidP="00E21335">
            <w:pPr>
              <w:rPr>
                <w:lang w:val="tr-TR"/>
              </w:rPr>
            </w:pPr>
            <w:r>
              <w:rPr>
                <w:lang w:val="tr-TR"/>
              </w:rPr>
              <w:t>Kendine özgü</w:t>
            </w:r>
            <w:r w:rsidR="00341790">
              <w:rPr>
                <w:lang w:val="tr-TR"/>
              </w:rPr>
              <w:t>,</w:t>
            </w:r>
            <w:r w:rsidR="00FA6176" w:rsidRPr="00FA6176">
              <w:rPr>
                <w:lang w:val="tr-TR"/>
              </w:rPr>
              <w:t xml:space="preserve"> </w:t>
            </w:r>
            <w:r w:rsidR="00141324">
              <w:rPr>
                <w:lang w:val="tr-TR"/>
              </w:rPr>
              <w:t xml:space="preserve">kabuğu ince ve sert, kesit yüzeyinin rengi fildişi renginden açık sarıya kadar değişen renkte, </w:t>
            </w:r>
            <w:r w:rsidR="000B114F">
              <w:rPr>
                <w:lang w:val="tr-TR"/>
              </w:rPr>
              <w:t xml:space="preserve">kesitinde büyüklükleri ve peynir yapısındaki dağılımları benzer olan gözenekler bulunmalı ve bunların </w:t>
            </w:r>
            <w:r w:rsidR="00C22E05">
              <w:rPr>
                <w:lang w:val="tr-TR"/>
              </w:rPr>
              <w:t>çapları 1</w:t>
            </w:r>
            <w:r w:rsidR="00090EA1">
              <w:rPr>
                <w:lang w:val="tr-TR"/>
              </w:rPr>
              <w:t xml:space="preserve"> cm - </w:t>
            </w:r>
            <w:r w:rsidR="00C22E05">
              <w:rPr>
                <w:lang w:val="tr-TR"/>
              </w:rPr>
              <w:t xml:space="preserve">2 cm arasında olmalı, peynirin kesitinde 15 </w:t>
            </w:r>
            <w:r w:rsidR="00090EA1">
              <w:rPr>
                <w:lang w:val="tr-TR"/>
              </w:rPr>
              <w:t xml:space="preserve">cm </w:t>
            </w:r>
            <w:r w:rsidR="00C22E05" w:rsidRPr="00C22E05">
              <w:rPr>
                <w:szCs w:val="24"/>
                <w:lang w:val="tr-TR" w:eastAsia="en-US"/>
              </w:rPr>
              <w:t xml:space="preserve">x </w:t>
            </w:r>
            <w:r w:rsidR="004C3A4B">
              <w:rPr>
                <w:szCs w:val="24"/>
                <w:lang w:val="tr-TR" w:eastAsia="en-US"/>
              </w:rPr>
              <w:t>1</w:t>
            </w:r>
            <w:r w:rsidR="00C22E05">
              <w:rPr>
                <w:szCs w:val="24"/>
                <w:lang w:val="tr-TR" w:eastAsia="en-US"/>
              </w:rPr>
              <w:t xml:space="preserve">5 </w:t>
            </w:r>
            <w:r w:rsidR="00C22E05">
              <w:rPr>
                <w:lang w:val="tr-TR"/>
              </w:rPr>
              <w:t>cm</w:t>
            </w:r>
            <w:r w:rsidR="00081882">
              <w:rPr>
                <w:lang w:val="tr-TR"/>
              </w:rPr>
              <w:t>’</w:t>
            </w:r>
            <w:r w:rsidR="00C22E05">
              <w:rPr>
                <w:lang w:val="tr-TR"/>
              </w:rPr>
              <w:t xml:space="preserve"> </w:t>
            </w:r>
            <w:proofErr w:type="spellStart"/>
            <w:r w:rsidR="00090EA1">
              <w:rPr>
                <w:lang w:val="tr-TR"/>
              </w:rPr>
              <w:t>lik</w:t>
            </w:r>
            <w:proofErr w:type="spellEnd"/>
            <w:r w:rsidR="00090EA1">
              <w:rPr>
                <w:lang w:val="tr-TR"/>
              </w:rPr>
              <w:t xml:space="preserve"> </w:t>
            </w:r>
            <w:r w:rsidR="00C22E05">
              <w:rPr>
                <w:lang w:val="tr-TR"/>
              </w:rPr>
              <w:t>alanda en çok 6 gözenek bulunmalı</w:t>
            </w:r>
            <w:r w:rsidR="00090EA1">
              <w:rPr>
                <w:lang w:val="tr-TR"/>
              </w:rPr>
              <w:t>dır.</w:t>
            </w:r>
          </w:p>
        </w:tc>
      </w:tr>
      <w:tr w:rsidR="00527B5B" w:rsidRPr="004268D1">
        <w:tc>
          <w:tcPr>
            <w:tcW w:w="3969" w:type="dxa"/>
            <w:tcBorders>
              <w:top w:val="single" w:sz="4" w:space="0" w:color="auto"/>
              <w:left w:val="single" w:sz="4" w:space="0" w:color="auto"/>
              <w:bottom w:val="single" w:sz="4" w:space="0" w:color="auto"/>
              <w:right w:val="single" w:sz="4" w:space="0" w:color="auto"/>
            </w:tcBorders>
          </w:tcPr>
          <w:p w:rsidR="00527B5B" w:rsidRPr="004268D1" w:rsidRDefault="00527B5B" w:rsidP="00D056E7">
            <w:pPr>
              <w:jc w:val="left"/>
              <w:rPr>
                <w:lang w:val="tr-TR"/>
              </w:rPr>
            </w:pPr>
            <w:r>
              <w:rPr>
                <w:lang w:val="tr-TR"/>
              </w:rPr>
              <w:t>Y</w:t>
            </w:r>
            <w:r w:rsidRPr="004268D1">
              <w:rPr>
                <w:lang w:val="tr-TR"/>
              </w:rPr>
              <w:t>abancı madde</w:t>
            </w:r>
          </w:p>
        </w:tc>
        <w:tc>
          <w:tcPr>
            <w:tcW w:w="5670" w:type="dxa"/>
            <w:tcBorders>
              <w:top w:val="single" w:sz="4" w:space="0" w:color="auto"/>
              <w:left w:val="nil"/>
              <w:bottom w:val="single" w:sz="4" w:space="0" w:color="auto"/>
              <w:right w:val="single" w:sz="4" w:space="0" w:color="auto"/>
            </w:tcBorders>
          </w:tcPr>
          <w:p w:rsidR="00527B5B" w:rsidRPr="004268D1" w:rsidRDefault="00527B5B" w:rsidP="00E21335">
            <w:pPr>
              <w:rPr>
                <w:lang w:val="tr-TR"/>
              </w:rPr>
            </w:pPr>
            <w:r>
              <w:rPr>
                <w:lang w:val="tr-TR"/>
              </w:rPr>
              <w:t>Bulunmamalı</w:t>
            </w:r>
          </w:p>
        </w:tc>
      </w:tr>
    </w:tbl>
    <w:p w:rsidR="00E33B43" w:rsidRDefault="00E33B43" w:rsidP="0016018D">
      <w:pPr>
        <w:pStyle w:val="Balk3"/>
        <w:rPr>
          <w:lang w:val="tr-TR"/>
        </w:rPr>
      </w:pPr>
    </w:p>
    <w:p w:rsidR="0016018D" w:rsidRPr="004268D1" w:rsidRDefault="0016018D" w:rsidP="0016018D">
      <w:pPr>
        <w:pStyle w:val="Balk3"/>
        <w:rPr>
          <w:lang w:val="tr-TR"/>
        </w:rPr>
      </w:pPr>
      <w:r w:rsidRPr="004268D1">
        <w:rPr>
          <w:lang w:val="tr-TR"/>
        </w:rPr>
        <w:t>4.</w:t>
      </w:r>
      <w:r w:rsidR="00631D30">
        <w:rPr>
          <w:lang w:val="tr-TR"/>
        </w:rPr>
        <w:t>1</w:t>
      </w:r>
      <w:r w:rsidRPr="004268D1">
        <w:rPr>
          <w:lang w:val="tr-TR"/>
        </w:rPr>
        <w:t>.</w:t>
      </w:r>
      <w:r w:rsidR="001855C2">
        <w:rPr>
          <w:lang w:val="tr-TR"/>
        </w:rPr>
        <w:t>2</w:t>
      </w:r>
      <w:r w:rsidRPr="004268D1">
        <w:rPr>
          <w:b w:val="0"/>
          <w:lang w:val="tr-TR"/>
        </w:rPr>
        <w:tab/>
      </w:r>
      <w:r w:rsidR="00962E0C">
        <w:rPr>
          <w:lang w:val="tr-TR"/>
        </w:rPr>
        <w:t>Kimyasal</w:t>
      </w:r>
      <w:r w:rsidR="00962E0C" w:rsidRPr="004268D1">
        <w:rPr>
          <w:lang w:val="tr-TR"/>
        </w:rPr>
        <w:t xml:space="preserve"> </w:t>
      </w:r>
      <w:r w:rsidRPr="004268D1">
        <w:rPr>
          <w:lang w:val="tr-TR"/>
        </w:rPr>
        <w:t>özellikler</w:t>
      </w:r>
    </w:p>
    <w:p w:rsidR="0016018D" w:rsidRPr="004268D1" w:rsidRDefault="00090EA1" w:rsidP="0016018D">
      <w:pPr>
        <w:rPr>
          <w:lang w:val="tr-TR"/>
        </w:rPr>
      </w:pPr>
      <w:proofErr w:type="spellStart"/>
      <w:r>
        <w:rPr>
          <w:lang w:val="tr-TR"/>
        </w:rPr>
        <w:t>Emmental</w:t>
      </w:r>
      <w:proofErr w:type="spellEnd"/>
      <w:r w:rsidR="00FE3ACB">
        <w:rPr>
          <w:lang w:val="tr-TR"/>
        </w:rPr>
        <w:t xml:space="preserve"> </w:t>
      </w:r>
      <w:r w:rsidR="00E27B49" w:rsidRPr="00E27B49">
        <w:rPr>
          <w:lang w:val="tr-TR"/>
        </w:rPr>
        <w:t>peynirinin</w:t>
      </w:r>
      <w:r w:rsidR="00962E0C">
        <w:rPr>
          <w:lang w:val="tr-TR"/>
        </w:rPr>
        <w:t xml:space="preserve"> kimyasal</w:t>
      </w:r>
      <w:r w:rsidR="0016018D" w:rsidRPr="004268D1">
        <w:rPr>
          <w:lang w:val="tr-TR"/>
        </w:rPr>
        <w:t xml:space="preserve"> özellikleri Çizelge </w:t>
      </w:r>
      <w:r w:rsidR="00E27B49">
        <w:rPr>
          <w:lang w:val="tr-TR"/>
        </w:rPr>
        <w:t>2</w:t>
      </w:r>
      <w:r w:rsidR="0016018D" w:rsidRPr="004268D1">
        <w:rPr>
          <w:lang w:val="tr-TR"/>
        </w:rPr>
        <w:t>’</w:t>
      </w:r>
      <w:r w:rsidR="00E27B49">
        <w:rPr>
          <w:lang w:val="tr-TR"/>
        </w:rPr>
        <w:t>d</w:t>
      </w:r>
      <w:r w:rsidR="0016018D" w:rsidRPr="004268D1">
        <w:rPr>
          <w:lang w:val="tr-TR"/>
        </w:rPr>
        <w:t>e verilen değerlere uygun olmalıdır.</w:t>
      </w:r>
    </w:p>
    <w:p w:rsidR="00013D33" w:rsidRDefault="00013D33" w:rsidP="0016018D">
      <w:pPr>
        <w:rPr>
          <w:b/>
          <w:lang w:val="tr-TR"/>
        </w:rPr>
      </w:pPr>
    </w:p>
    <w:p w:rsidR="00777C85" w:rsidRDefault="0016018D" w:rsidP="0016018D">
      <w:pPr>
        <w:rPr>
          <w:lang w:val="tr-TR"/>
        </w:rPr>
      </w:pPr>
      <w:r w:rsidRPr="004268D1">
        <w:rPr>
          <w:b/>
          <w:lang w:val="tr-TR"/>
        </w:rPr>
        <w:t xml:space="preserve">Çizelge </w:t>
      </w:r>
      <w:r w:rsidR="00E27B49">
        <w:rPr>
          <w:b/>
          <w:lang w:val="tr-TR"/>
        </w:rPr>
        <w:t>2</w:t>
      </w:r>
      <w:r w:rsidRPr="004268D1">
        <w:rPr>
          <w:b/>
          <w:lang w:val="tr-TR"/>
        </w:rPr>
        <w:t xml:space="preserve"> </w:t>
      </w:r>
      <w:r w:rsidR="00962E0C">
        <w:rPr>
          <w:b/>
          <w:lang w:val="tr-TR"/>
        </w:rPr>
        <w:t>–</w:t>
      </w:r>
      <w:r w:rsidRPr="004268D1">
        <w:rPr>
          <w:lang w:val="tr-TR"/>
        </w:rPr>
        <w:t xml:space="preserve"> </w:t>
      </w:r>
      <w:proofErr w:type="spellStart"/>
      <w:r w:rsidR="00090EA1">
        <w:rPr>
          <w:lang w:val="tr-TR"/>
        </w:rPr>
        <w:t>Emmental</w:t>
      </w:r>
      <w:proofErr w:type="spellEnd"/>
      <w:r w:rsidR="00E27B49" w:rsidRPr="00E27B49">
        <w:rPr>
          <w:lang w:val="tr-TR"/>
        </w:rPr>
        <w:t xml:space="preserve"> peynirinin</w:t>
      </w:r>
      <w:r w:rsidR="00962E0C">
        <w:rPr>
          <w:lang w:val="tr-TR"/>
        </w:rPr>
        <w:t xml:space="preserve"> kimyasal</w:t>
      </w:r>
      <w:r w:rsidRPr="004268D1">
        <w:rPr>
          <w:lang w:val="tr-TR"/>
        </w:rPr>
        <w:t xml:space="preserve"> özellikleri</w:t>
      </w:r>
    </w:p>
    <w:p w:rsidR="00016C40" w:rsidRDefault="00016C40" w:rsidP="0016018D">
      <w:pPr>
        <w:rPr>
          <w:lang w:val="tr-TR"/>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387"/>
        <w:gridCol w:w="4252"/>
      </w:tblGrid>
      <w:tr w:rsidR="00016C40" w:rsidRPr="00777C85" w:rsidTr="00E21335">
        <w:tc>
          <w:tcPr>
            <w:tcW w:w="5387" w:type="dxa"/>
            <w:tcBorders>
              <w:top w:val="single" w:sz="4" w:space="0" w:color="auto"/>
              <w:bottom w:val="single" w:sz="4" w:space="0" w:color="auto"/>
              <w:right w:val="single" w:sz="4" w:space="0" w:color="auto"/>
            </w:tcBorders>
          </w:tcPr>
          <w:p w:rsidR="00016C40" w:rsidRDefault="00016C40">
            <w:pPr>
              <w:spacing w:line="360" w:lineRule="auto"/>
              <w:jc w:val="left"/>
              <w:rPr>
                <w:rFonts w:cs="Arial"/>
                <w:b/>
                <w:lang w:val="tr-TR"/>
              </w:rPr>
            </w:pPr>
          </w:p>
          <w:p w:rsidR="00016C40" w:rsidRDefault="00016C40">
            <w:pPr>
              <w:spacing w:line="360" w:lineRule="auto"/>
              <w:jc w:val="left"/>
              <w:rPr>
                <w:rFonts w:cs="Arial"/>
                <w:lang w:val="tr-TR"/>
              </w:rPr>
            </w:pPr>
            <w:r w:rsidRPr="00777C85">
              <w:rPr>
                <w:rFonts w:cs="Arial"/>
                <w:b/>
                <w:lang w:val="tr-TR"/>
              </w:rPr>
              <w:t>Özellik</w:t>
            </w:r>
          </w:p>
        </w:tc>
        <w:tc>
          <w:tcPr>
            <w:tcW w:w="4252" w:type="dxa"/>
            <w:tcBorders>
              <w:top w:val="single" w:sz="4" w:space="0" w:color="auto"/>
              <w:left w:val="single" w:sz="4" w:space="0" w:color="auto"/>
              <w:bottom w:val="single" w:sz="4" w:space="0" w:color="auto"/>
            </w:tcBorders>
          </w:tcPr>
          <w:p w:rsidR="00016C40" w:rsidRDefault="00016C40">
            <w:pPr>
              <w:spacing w:line="360" w:lineRule="auto"/>
              <w:jc w:val="center"/>
              <w:rPr>
                <w:rFonts w:cs="Arial"/>
                <w:b/>
                <w:lang w:val="tr-TR"/>
              </w:rPr>
            </w:pPr>
          </w:p>
          <w:p w:rsidR="00016C40" w:rsidRPr="00777C85" w:rsidRDefault="00016C40">
            <w:pPr>
              <w:spacing w:line="360" w:lineRule="auto"/>
              <w:jc w:val="center"/>
              <w:rPr>
                <w:rFonts w:cs="Arial"/>
                <w:lang w:val="tr-TR"/>
              </w:rPr>
            </w:pPr>
            <w:r w:rsidRPr="00777C85">
              <w:rPr>
                <w:rFonts w:cs="Arial"/>
                <w:b/>
                <w:lang w:val="tr-TR"/>
              </w:rPr>
              <w:t>Değer</w:t>
            </w:r>
          </w:p>
        </w:tc>
      </w:tr>
      <w:tr w:rsidR="00016C40" w:rsidRPr="00777C85" w:rsidTr="00E21335">
        <w:tc>
          <w:tcPr>
            <w:tcW w:w="5387" w:type="dxa"/>
            <w:tcBorders>
              <w:top w:val="single" w:sz="4" w:space="0" w:color="auto"/>
              <w:bottom w:val="single" w:sz="4" w:space="0" w:color="auto"/>
              <w:right w:val="single" w:sz="4" w:space="0" w:color="auto"/>
            </w:tcBorders>
          </w:tcPr>
          <w:p w:rsidR="00016C40" w:rsidRPr="00777C85" w:rsidRDefault="00016C40">
            <w:pPr>
              <w:spacing w:line="360" w:lineRule="auto"/>
              <w:jc w:val="left"/>
              <w:rPr>
                <w:rFonts w:cs="Arial"/>
                <w:lang w:val="tr-TR"/>
              </w:rPr>
            </w:pPr>
            <w:r>
              <w:rPr>
                <w:rFonts w:cs="Arial"/>
                <w:lang w:val="tr-TR"/>
              </w:rPr>
              <w:t>Y</w:t>
            </w:r>
            <w:r w:rsidRPr="00777C85">
              <w:rPr>
                <w:rFonts w:cs="Arial"/>
                <w:lang w:val="tr-TR"/>
              </w:rPr>
              <w:t>ağ</w:t>
            </w:r>
            <w:r>
              <w:rPr>
                <w:rFonts w:cs="Arial"/>
                <w:lang w:val="tr-TR"/>
              </w:rPr>
              <w:t>, kuru maddede, % (m/m), en az</w:t>
            </w:r>
          </w:p>
        </w:tc>
        <w:tc>
          <w:tcPr>
            <w:tcW w:w="4252" w:type="dxa"/>
            <w:tcBorders>
              <w:top w:val="single" w:sz="4" w:space="0" w:color="auto"/>
              <w:left w:val="single" w:sz="4" w:space="0" w:color="auto"/>
              <w:bottom w:val="single" w:sz="4" w:space="0" w:color="auto"/>
            </w:tcBorders>
          </w:tcPr>
          <w:p w:rsidR="00016C40" w:rsidRPr="00777C85" w:rsidRDefault="00016C40">
            <w:pPr>
              <w:spacing w:line="360" w:lineRule="auto"/>
              <w:jc w:val="center"/>
              <w:rPr>
                <w:rFonts w:cs="Arial"/>
                <w:lang w:val="tr-TR"/>
              </w:rPr>
            </w:pPr>
            <w:r>
              <w:rPr>
                <w:rFonts w:cs="Arial"/>
                <w:lang w:val="tr-TR"/>
              </w:rPr>
              <w:t>45</w:t>
            </w:r>
          </w:p>
        </w:tc>
      </w:tr>
      <w:tr w:rsidR="00016C40" w:rsidRPr="00777C85" w:rsidTr="00E21335">
        <w:tc>
          <w:tcPr>
            <w:tcW w:w="5387" w:type="dxa"/>
            <w:tcBorders>
              <w:top w:val="single" w:sz="4" w:space="0" w:color="auto"/>
              <w:bottom w:val="single" w:sz="4" w:space="0" w:color="auto"/>
              <w:right w:val="single" w:sz="4" w:space="0" w:color="auto"/>
            </w:tcBorders>
          </w:tcPr>
          <w:p w:rsidR="00016C40" w:rsidRPr="00777C85" w:rsidRDefault="00016C40" w:rsidP="00777C85">
            <w:pPr>
              <w:spacing w:line="360" w:lineRule="auto"/>
              <w:jc w:val="left"/>
              <w:rPr>
                <w:rFonts w:cs="Arial"/>
                <w:lang w:val="tr-TR"/>
              </w:rPr>
            </w:pPr>
            <w:r w:rsidRPr="00777C85">
              <w:rPr>
                <w:rFonts w:cs="Arial"/>
                <w:lang w:val="tr-TR"/>
              </w:rPr>
              <w:t>Rutubet, % (m/m), en çok</w:t>
            </w:r>
          </w:p>
        </w:tc>
        <w:tc>
          <w:tcPr>
            <w:tcW w:w="4252" w:type="dxa"/>
            <w:tcBorders>
              <w:top w:val="single" w:sz="4" w:space="0" w:color="auto"/>
              <w:left w:val="single" w:sz="4" w:space="0" w:color="auto"/>
              <w:bottom w:val="single" w:sz="4" w:space="0" w:color="auto"/>
            </w:tcBorders>
            <w:shd w:val="clear" w:color="auto" w:fill="auto"/>
          </w:tcPr>
          <w:p w:rsidR="00016C40" w:rsidRPr="00777C85" w:rsidRDefault="00016C40">
            <w:pPr>
              <w:spacing w:line="360" w:lineRule="auto"/>
              <w:jc w:val="center"/>
              <w:rPr>
                <w:rFonts w:cs="Arial"/>
                <w:lang w:val="tr-TR"/>
              </w:rPr>
            </w:pPr>
            <w:r w:rsidRPr="00777C85">
              <w:rPr>
                <w:rFonts w:cs="Arial"/>
                <w:lang w:val="tr-TR"/>
              </w:rPr>
              <w:t>4</w:t>
            </w:r>
            <w:r>
              <w:rPr>
                <w:rFonts w:cs="Arial"/>
                <w:lang w:val="tr-TR"/>
              </w:rPr>
              <w:t>5</w:t>
            </w:r>
          </w:p>
        </w:tc>
      </w:tr>
      <w:tr w:rsidR="00446BAC" w:rsidRPr="00777C85" w:rsidTr="00E21335">
        <w:tc>
          <w:tcPr>
            <w:tcW w:w="5387" w:type="dxa"/>
            <w:tcBorders>
              <w:top w:val="single" w:sz="4" w:space="0" w:color="auto"/>
              <w:bottom w:val="single" w:sz="4" w:space="0" w:color="auto"/>
              <w:right w:val="single" w:sz="4" w:space="0" w:color="auto"/>
            </w:tcBorders>
          </w:tcPr>
          <w:p w:rsidR="00446BAC" w:rsidRPr="00777C85" w:rsidRDefault="00446BAC">
            <w:pPr>
              <w:spacing w:line="360" w:lineRule="auto"/>
              <w:jc w:val="left"/>
              <w:rPr>
                <w:rFonts w:cs="Arial"/>
                <w:lang w:val="tr-TR"/>
              </w:rPr>
            </w:pPr>
            <w:r w:rsidRPr="00777C85">
              <w:rPr>
                <w:rFonts w:cs="Arial"/>
                <w:lang w:val="tr-TR"/>
              </w:rPr>
              <w:t>Tuz (</w:t>
            </w:r>
            <w:proofErr w:type="spellStart"/>
            <w:r w:rsidRPr="00777C85">
              <w:rPr>
                <w:rFonts w:cs="Arial"/>
                <w:lang w:val="tr-TR"/>
              </w:rPr>
              <w:t>NaCl</w:t>
            </w:r>
            <w:proofErr w:type="spellEnd"/>
            <w:r w:rsidRPr="00777C85">
              <w:rPr>
                <w:rFonts w:cs="Arial"/>
                <w:lang w:val="tr-TR"/>
              </w:rPr>
              <w:t>), k</w:t>
            </w:r>
            <w:r>
              <w:rPr>
                <w:rFonts w:cs="Arial"/>
                <w:lang w:val="tr-TR"/>
              </w:rPr>
              <w:t>uru</w:t>
            </w:r>
            <w:r w:rsidRPr="00777C85">
              <w:rPr>
                <w:rFonts w:cs="Arial"/>
                <w:lang w:val="tr-TR"/>
              </w:rPr>
              <w:t xml:space="preserve"> maddede, % (m/m)</w:t>
            </w:r>
          </w:p>
        </w:tc>
        <w:tc>
          <w:tcPr>
            <w:tcW w:w="4252" w:type="dxa"/>
            <w:tcBorders>
              <w:top w:val="single" w:sz="4" w:space="0" w:color="auto"/>
              <w:left w:val="single" w:sz="4" w:space="0" w:color="auto"/>
              <w:bottom w:val="single" w:sz="4" w:space="0" w:color="auto"/>
            </w:tcBorders>
            <w:shd w:val="clear" w:color="auto" w:fill="auto"/>
          </w:tcPr>
          <w:p w:rsidR="00446BAC" w:rsidRPr="00777C85" w:rsidRDefault="00446BAC">
            <w:pPr>
              <w:spacing w:line="360" w:lineRule="auto"/>
              <w:jc w:val="center"/>
              <w:rPr>
                <w:rFonts w:cs="Arial"/>
                <w:lang w:val="tr-TR"/>
              </w:rPr>
            </w:pPr>
            <w:r w:rsidRPr="00777C85">
              <w:rPr>
                <w:rFonts w:cs="Arial"/>
                <w:lang w:val="tr-TR"/>
              </w:rPr>
              <w:t>3</w:t>
            </w:r>
            <w:r w:rsidR="00E54A42">
              <w:rPr>
                <w:rFonts w:cs="Arial"/>
                <w:lang w:val="tr-TR"/>
              </w:rPr>
              <w:t xml:space="preserve"> </w:t>
            </w:r>
            <w:r>
              <w:rPr>
                <w:rFonts w:cs="Arial"/>
                <w:lang w:val="tr-TR"/>
              </w:rPr>
              <w:t>-</w:t>
            </w:r>
            <w:r w:rsidR="00E54A42">
              <w:rPr>
                <w:rFonts w:cs="Arial"/>
                <w:lang w:val="tr-TR"/>
              </w:rPr>
              <w:t xml:space="preserve"> 8</w:t>
            </w:r>
          </w:p>
        </w:tc>
      </w:tr>
      <w:tr w:rsidR="00777C85" w:rsidRPr="00777C85" w:rsidTr="00E21335">
        <w:tc>
          <w:tcPr>
            <w:tcW w:w="5387" w:type="dxa"/>
            <w:tcBorders>
              <w:top w:val="single" w:sz="4" w:space="0" w:color="auto"/>
              <w:bottom w:val="single" w:sz="4" w:space="0" w:color="auto"/>
              <w:right w:val="single" w:sz="4" w:space="0" w:color="auto"/>
            </w:tcBorders>
          </w:tcPr>
          <w:p w:rsidR="00777C85" w:rsidRPr="00777C85" w:rsidRDefault="00777C85" w:rsidP="00777C85">
            <w:pPr>
              <w:spacing w:line="360" w:lineRule="auto"/>
              <w:jc w:val="left"/>
              <w:rPr>
                <w:rFonts w:cs="Arial"/>
                <w:lang w:val="tr-TR"/>
              </w:rPr>
            </w:pPr>
            <w:r w:rsidRPr="00777C85">
              <w:rPr>
                <w:rFonts w:cs="Arial"/>
                <w:lang w:val="tr-TR"/>
              </w:rPr>
              <w:t xml:space="preserve">Bitkisel yağ </w:t>
            </w:r>
          </w:p>
        </w:tc>
        <w:tc>
          <w:tcPr>
            <w:tcW w:w="4252" w:type="dxa"/>
            <w:tcBorders>
              <w:top w:val="single" w:sz="4" w:space="0" w:color="auto"/>
              <w:left w:val="single" w:sz="4" w:space="0" w:color="auto"/>
              <w:bottom w:val="single" w:sz="4" w:space="0" w:color="auto"/>
            </w:tcBorders>
            <w:shd w:val="clear" w:color="auto" w:fill="auto"/>
          </w:tcPr>
          <w:p w:rsidR="00777C85" w:rsidRPr="00777C85" w:rsidRDefault="00777C85" w:rsidP="00777C85">
            <w:pPr>
              <w:spacing w:line="360" w:lineRule="auto"/>
              <w:jc w:val="center"/>
              <w:rPr>
                <w:rFonts w:cs="Arial"/>
                <w:lang w:val="tr-TR"/>
              </w:rPr>
            </w:pPr>
            <w:r w:rsidRPr="00777C85">
              <w:rPr>
                <w:rFonts w:cs="Arial"/>
                <w:lang w:val="tr-TR"/>
              </w:rPr>
              <w:t>Bulunmamalı</w:t>
            </w:r>
          </w:p>
        </w:tc>
      </w:tr>
      <w:tr w:rsidR="00777C85" w:rsidRPr="00777C85" w:rsidTr="00E21335">
        <w:tc>
          <w:tcPr>
            <w:tcW w:w="5387" w:type="dxa"/>
            <w:tcBorders>
              <w:top w:val="single" w:sz="4" w:space="0" w:color="auto"/>
              <w:bottom w:val="single" w:sz="4" w:space="0" w:color="auto"/>
              <w:right w:val="single" w:sz="4" w:space="0" w:color="auto"/>
            </w:tcBorders>
          </w:tcPr>
          <w:p w:rsidR="00777C85" w:rsidRPr="00777C85" w:rsidRDefault="00777C85" w:rsidP="00777C85">
            <w:pPr>
              <w:spacing w:line="360" w:lineRule="auto"/>
              <w:jc w:val="left"/>
              <w:rPr>
                <w:rFonts w:cs="Arial"/>
                <w:lang w:val="tr-TR"/>
              </w:rPr>
            </w:pPr>
            <w:r w:rsidRPr="00777C85">
              <w:rPr>
                <w:rFonts w:cs="Arial"/>
                <w:lang w:val="tr-TR"/>
              </w:rPr>
              <w:t xml:space="preserve">Nişasta </w:t>
            </w:r>
          </w:p>
        </w:tc>
        <w:tc>
          <w:tcPr>
            <w:tcW w:w="4252" w:type="dxa"/>
            <w:tcBorders>
              <w:top w:val="single" w:sz="4" w:space="0" w:color="auto"/>
              <w:left w:val="single" w:sz="4" w:space="0" w:color="auto"/>
              <w:bottom w:val="single" w:sz="4" w:space="0" w:color="auto"/>
            </w:tcBorders>
            <w:shd w:val="clear" w:color="auto" w:fill="auto"/>
          </w:tcPr>
          <w:p w:rsidR="00777C85" w:rsidRPr="00777C85" w:rsidRDefault="00777C85" w:rsidP="00777C85">
            <w:pPr>
              <w:spacing w:line="360" w:lineRule="auto"/>
              <w:jc w:val="center"/>
              <w:rPr>
                <w:rFonts w:cs="Arial"/>
                <w:lang w:val="tr-TR"/>
              </w:rPr>
            </w:pPr>
            <w:r w:rsidRPr="00777C85">
              <w:rPr>
                <w:rFonts w:cs="Arial"/>
                <w:lang w:val="tr-TR"/>
              </w:rPr>
              <w:t>Bulunmamalı</w:t>
            </w:r>
          </w:p>
        </w:tc>
      </w:tr>
      <w:tr w:rsidR="00777C85" w:rsidRPr="00777C85" w:rsidTr="00E21335">
        <w:tc>
          <w:tcPr>
            <w:tcW w:w="5387" w:type="dxa"/>
            <w:tcBorders>
              <w:top w:val="single" w:sz="4" w:space="0" w:color="auto"/>
              <w:bottom w:val="single" w:sz="4" w:space="0" w:color="auto"/>
              <w:right w:val="single" w:sz="4" w:space="0" w:color="auto"/>
            </w:tcBorders>
          </w:tcPr>
          <w:p w:rsidR="00777C85" w:rsidRPr="00777C85" w:rsidRDefault="00777C85" w:rsidP="00777C85">
            <w:pPr>
              <w:spacing w:line="360" w:lineRule="auto"/>
              <w:jc w:val="left"/>
              <w:rPr>
                <w:rFonts w:cs="Arial"/>
                <w:lang w:val="tr-TR"/>
              </w:rPr>
            </w:pPr>
            <w:proofErr w:type="spellStart"/>
            <w:r w:rsidRPr="00777C85">
              <w:rPr>
                <w:rFonts w:cs="Arial"/>
                <w:lang w:val="tr-TR"/>
              </w:rPr>
              <w:t>Natamisin</w:t>
            </w:r>
            <w:proofErr w:type="spellEnd"/>
          </w:p>
        </w:tc>
        <w:tc>
          <w:tcPr>
            <w:tcW w:w="4252" w:type="dxa"/>
            <w:tcBorders>
              <w:top w:val="single" w:sz="4" w:space="0" w:color="auto"/>
              <w:left w:val="single" w:sz="4" w:space="0" w:color="auto"/>
              <w:bottom w:val="single" w:sz="4" w:space="0" w:color="auto"/>
            </w:tcBorders>
            <w:shd w:val="clear" w:color="auto" w:fill="auto"/>
          </w:tcPr>
          <w:p w:rsidR="00777C85" w:rsidRPr="00777C85" w:rsidRDefault="00777C85">
            <w:pPr>
              <w:spacing w:line="360" w:lineRule="auto"/>
              <w:jc w:val="center"/>
              <w:rPr>
                <w:rFonts w:cs="Arial"/>
                <w:lang w:val="tr-TR"/>
              </w:rPr>
            </w:pPr>
            <w:r w:rsidRPr="002D3D53">
              <w:rPr>
                <w:rFonts w:cs="Arial"/>
                <w:lang w:val="tr-TR"/>
              </w:rPr>
              <w:t xml:space="preserve">Yüzeyi 5 mm </w:t>
            </w:r>
            <w:r w:rsidR="00AB20F6" w:rsidRPr="00E21335">
              <w:rPr>
                <w:rFonts w:cs="Arial"/>
                <w:lang w:val="tr-TR"/>
              </w:rPr>
              <w:t xml:space="preserve">kalınlığında ayrılmış peynirde </w:t>
            </w:r>
            <w:r w:rsidRPr="002D3D53">
              <w:rPr>
                <w:rFonts w:cs="Arial"/>
                <w:lang w:val="tr-TR"/>
              </w:rPr>
              <w:t>bulunmamalı</w:t>
            </w:r>
          </w:p>
        </w:tc>
      </w:tr>
    </w:tbl>
    <w:p w:rsidR="0039673A" w:rsidRDefault="0039673A" w:rsidP="0016018D">
      <w:pPr>
        <w:rPr>
          <w:lang w:val="tr-TR"/>
        </w:rPr>
      </w:pPr>
    </w:p>
    <w:p w:rsidR="0039673A" w:rsidRDefault="0039673A" w:rsidP="0016018D">
      <w:pPr>
        <w:rPr>
          <w:lang w:val="tr-TR"/>
        </w:rPr>
      </w:pPr>
    </w:p>
    <w:p w:rsidR="0039673A" w:rsidRDefault="0039673A" w:rsidP="0016018D">
      <w:pPr>
        <w:rPr>
          <w:lang w:val="tr-TR"/>
        </w:rPr>
      </w:pPr>
    </w:p>
    <w:p w:rsidR="0039673A" w:rsidRDefault="0039673A" w:rsidP="0016018D">
      <w:pPr>
        <w:rPr>
          <w:lang w:val="tr-TR"/>
        </w:rPr>
      </w:pPr>
    </w:p>
    <w:p w:rsidR="0039673A" w:rsidRDefault="0039673A" w:rsidP="0016018D">
      <w:pPr>
        <w:rPr>
          <w:lang w:val="tr-TR"/>
        </w:rPr>
      </w:pPr>
    </w:p>
    <w:p w:rsidR="0039673A" w:rsidRDefault="0039673A" w:rsidP="0016018D">
      <w:pPr>
        <w:rPr>
          <w:lang w:val="tr-TR"/>
        </w:rPr>
      </w:pPr>
    </w:p>
    <w:p w:rsidR="0039673A" w:rsidRDefault="0039673A" w:rsidP="0016018D">
      <w:pPr>
        <w:rPr>
          <w:lang w:val="tr-TR"/>
        </w:rPr>
      </w:pPr>
    </w:p>
    <w:p w:rsidR="0039673A" w:rsidRDefault="0039673A" w:rsidP="0016018D">
      <w:pPr>
        <w:rPr>
          <w:lang w:val="tr-TR"/>
        </w:rPr>
      </w:pPr>
    </w:p>
    <w:p w:rsidR="00067911" w:rsidRDefault="00067911" w:rsidP="0016018D">
      <w:pPr>
        <w:rPr>
          <w:lang w:val="tr-TR"/>
        </w:rPr>
      </w:pPr>
    </w:p>
    <w:p w:rsidR="00067911" w:rsidRDefault="00067911" w:rsidP="0016018D">
      <w:pPr>
        <w:rPr>
          <w:lang w:val="tr-TR"/>
        </w:rPr>
      </w:pPr>
    </w:p>
    <w:p w:rsidR="0039673A" w:rsidRDefault="0039673A" w:rsidP="0016018D">
      <w:pPr>
        <w:rPr>
          <w:lang w:val="tr-TR"/>
        </w:rPr>
      </w:pPr>
    </w:p>
    <w:p w:rsidR="0016018D" w:rsidRPr="004268D1" w:rsidRDefault="0016018D">
      <w:pPr>
        <w:pStyle w:val="Balk3"/>
        <w:rPr>
          <w:lang w:val="tr-TR"/>
        </w:rPr>
      </w:pPr>
      <w:r w:rsidRPr="004268D1">
        <w:rPr>
          <w:lang w:val="tr-TR"/>
        </w:rPr>
        <w:t>4.</w:t>
      </w:r>
      <w:r w:rsidR="00631D30">
        <w:rPr>
          <w:lang w:val="tr-TR"/>
        </w:rPr>
        <w:t>1</w:t>
      </w:r>
      <w:r w:rsidR="004011A3">
        <w:rPr>
          <w:lang w:val="tr-TR"/>
        </w:rPr>
        <w:t>.</w:t>
      </w:r>
      <w:r w:rsidR="00E27B49">
        <w:rPr>
          <w:lang w:val="tr-TR"/>
        </w:rPr>
        <w:t>3</w:t>
      </w:r>
      <w:r w:rsidRPr="004268D1">
        <w:rPr>
          <w:lang w:val="tr-TR"/>
        </w:rPr>
        <w:tab/>
        <w:t>Mikrobiyolojik özellikler</w:t>
      </w:r>
    </w:p>
    <w:p w:rsidR="0016018D" w:rsidRPr="004268D1" w:rsidRDefault="00446BAC" w:rsidP="0016018D">
      <w:pPr>
        <w:rPr>
          <w:rFonts w:cs="Arial"/>
          <w:lang w:val="tr-TR"/>
        </w:rPr>
      </w:pPr>
      <w:proofErr w:type="spellStart"/>
      <w:r>
        <w:rPr>
          <w:rFonts w:cs="Arial"/>
          <w:lang w:val="tr-TR"/>
        </w:rPr>
        <w:t>Emmental</w:t>
      </w:r>
      <w:proofErr w:type="spellEnd"/>
      <w:r>
        <w:rPr>
          <w:rFonts w:cs="Arial"/>
          <w:lang w:val="tr-TR"/>
        </w:rPr>
        <w:t xml:space="preserve"> </w:t>
      </w:r>
      <w:r w:rsidR="00E27B49" w:rsidRPr="00E27B49">
        <w:rPr>
          <w:rFonts w:cs="Arial"/>
          <w:lang w:val="tr-TR"/>
        </w:rPr>
        <w:t>peynirinin</w:t>
      </w:r>
      <w:r w:rsidR="0016018D" w:rsidRPr="004268D1">
        <w:rPr>
          <w:rFonts w:cs="Arial"/>
          <w:lang w:val="tr-TR"/>
        </w:rPr>
        <w:t xml:space="preserve"> mikrobiyolojik özellikleri Çizelge </w:t>
      </w:r>
      <w:r w:rsidR="00E27B49">
        <w:rPr>
          <w:rFonts w:cs="Arial"/>
          <w:lang w:val="tr-TR"/>
        </w:rPr>
        <w:t>3</w:t>
      </w:r>
      <w:r w:rsidR="0016018D" w:rsidRPr="004268D1">
        <w:rPr>
          <w:rFonts w:cs="Arial"/>
          <w:lang w:val="tr-TR"/>
        </w:rPr>
        <w:t>’te verilen değerlere uygun olmalıdır.</w:t>
      </w:r>
    </w:p>
    <w:p w:rsidR="0016018D" w:rsidRPr="004268D1" w:rsidRDefault="0016018D" w:rsidP="0016018D">
      <w:pPr>
        <w:widowControl w:val="0"/>
        <w:rPr>
          <w:rFonts w:cs="Arial"/>
          <w:lang w:val="tr-TR"/>
        </w:rPr>
      </w:pPr>
    </w:p>
    <w:p w:rsidR="0016018D" w:rsidRDefault="0016018D" w:rsidP="0016018D">
      <w:pPr>
        <w:rPr>
          <w:rFonts w:cs="Arial"/>
          <w:lang w:val="tr-TR"/>
        </w:rPr>
      </w:pPr>
      <w:r w:rsidRPr="004268D1">
        <w:rPr>
          <w:rFonts w:cs="Arial"/>
          <w:b/>
          <w:lang w:val="tr-TR"/>
        </w:rPr>
        <w:t xml:space="preserve">Çizelge </w:t>
      </w:r>
      <w:r w:rsidR="00E27B49">
        <w:rPr>
          <w:rFonts w:cs="Arial"/>
          <w:b/>
          <w:lang w:val="tr-TR"/>
        </w:rPr>
        <w:t>3</w:t>
      </w:r>
      <w:r w:rsidRPr="004268D1">
        <w:rPr>
          <w:rFonts w:cs="Arial"/>
          <w:b/>
          <w:lang w:val="tr-TR"/>
        </w:rPr>
        <w:t xml:space="preserve"> –</w:t>
      </w:r>
      <w:r w:rsidR="00E27B49" w:rsidRPr="00E27B49">
        <w:t xml:space="preserve"> </w:t>
      </w:r>
      <w:proofErr w:type="spellStart"/>
      <w:r w:rsidR="00446BAC">
        <w:rPr>
          <w:rFonts w:cs="Arial"/>
          <w:lang w:val="tr-TR"/>
        </w:rPr>
        <w:t>Emmental</w:t>
      </w:r>
      <w:proofErr w:type="spellEnd"/>
      <w:r w:rsidR="00DE1B56" w:rsidRPr="00E27B49">
        <w:rPr>
          <w:rFonts w:cs="Arial"/>
          <w:lang w:val="tr-TR"/>
        </w:rPr>
        <w:t xml:space="preserve"> </w:t>
      </w:r>
      <w:r w:rsidR="00E27B49" w:rsidRPr="00E27B49">
        <w:rPr>
          <w:rFonts w:cs="Arial"/>
          <w:lang w:val="tr-TR"/>
        </w:rPr>
        <w:t>peynirinin</w:t>
      </w:r>
      <w:r w:rsidRPr="004268D1">
        <w:rPr>
          <w:rFonts w:cs="Arial"/>
          <w:lang w:val="tr-TR"/>
        </w:rPr>
        <w:t xml:space="preserve"> mikrobiyolojik özellikleri</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1624"/>
        <w:gridCol w:w="1440"/>
        <w:gridCol w:w="1458"/>
        <w:gridCol w:w="1702"/>
      </w:tblGrid>
      <w:tr w:rsidR="003E2393" w:rsidRPr="00DE1B56" w:rsidTr="00E21335">
        <w:tc>
          <w:tcPr>
            <w:tcW w:w="3415" w:type="dxa"/>
            <w:vMerge w:val="restart"/>
            <w:tcBorders>
              <w:top w:val="single" w:sz="4" w:space="0" w:color="auto"/>
              <w:left w:val="single" w:sz="4" w:space="0" w:color="auto"/>
              <w:right w:val="single" w:sz="4" w:space="0" w:color="auto"/>
            </w:tcBorders>
            <w:vAlign w:val="center"/>
            <w:hideMark/>
          </w:tcPr>
          <w:p w:rsidR="003E2393" w:rsidRPr="00E21335" w:rsidRDefault="003E2393" w:rsidP="00DE1B56">
            <w:pPr>
              <w:jc w:val="center"/>
              <w:rPr>
                <w:rFonts w:cs="Arial"/>
                <w:b/>
                <w:noProof/>
                <w:lang w:val="tr-TR"/>
              </w:rPr>
            </w:pPr>
            <w:r w:rsidRPr="00E21335">
              <w:rPr>
                <w:rFonts w:cs="Arial"/>
                <w:b/>
                <w:noProof/>
                <w:lang w:val="tr-TR"/>
              </w:rPr>
              <w:t>Özellik</w:t>
            </w:r>
            <w:r>
              <w:rPr>
                <w:rFonts w:cs="Arial"/>
                <w:b/>
                <w:noProof/>
                <w:lang w:val="tr-TR"/>
              </w:rPr>
              <w:t>ler</w:t>
            </w:r>
          </w:p>
        </w:tc>
        <w:tc>
          <w:tcPr>
            <w:tcW w:w="6224" w:type="dxa"/>
            <w:gridSpan w:val="4"/>
            <w:tcBorders>
              <w:top w:val="single" w:sz="4" w:space="0" w:color="auto"/>
              <w:left w:val="single" w:sz="4" w:space="0" w:color="auto"/>
              <w:bottom w:val="single" w:sz="4" w:space="0" w:color="auto"/>
              <w:right w:val="single" w:sz="4" w:space="0" w:color="auto"/>
            </w:tcBorders>
            <w:vAlign w:val="center"/>
          </w:tcPr>
          <w:p w:rsidR="003E2393" w:rsidRPr="00E21335" w:rsidRDefault="003E2393" w:rsidP="00DE1B56">
            <w:pPr>
              <w:jc w:val="center"/>
              <w:rPr>
                <w:rFonts w:cs="Arial"/>
                <w:b/>
                <w:noProof/>
                <w:lang w:val="tr-TR"/>
              </w:rPr>
            </w:pPr>
            <w:r>
              <w:rPr>
                <w:rFonts w:cs="Arial"/>
                <w:b/>
                <w:noProof/>
                <w:lang w:val="tr-TR"/>
              </w:rPr>
              <w:t>Sınırlar</w:t>
            </w:r>
          </w:p>
        </w:tc>
      </w:tr>
      <w:tr w:rsidR="003E2393" w:rsidRPr="00DE1B56" w:rsidTr="00E21335">
        <w:tc>
          <w:tcPr>
            <w:tcW w:w="3415" w:type="dxa"/>
            <w:vMerge/>
            <w:tcBorders>
              <w:left w:val="single" w:sz="4" w:space="0" w:color="auto"/>
              <w:bottom w:val="single" w:sz="4" w:space="0" w:color="auto"/>
              <w:right w:val="single" w:sz="4" w:space="0" w:color="auto"/>
            </w:tcBorders>
            <w:vAlign w:val="center"/>
          </w:tcPr>
          <w:p w:rsidR="003E2393" w:rsidRPr="00AC6FA7" w:rsidRDefault="003E2393" w:rsidP="00DE1B56">
            <w:pPr>
              <w:jc w:val="center"/>
              <w:rPr>
                <w:rFonts w:cs="Arial"/>
                <w:b/>
                <w:noProof/>
                <w:lang w:val="tr-TR"/>
              </w:rPr>
            </w:pPr>
          </w:p>
        </w:tc>
        <w:tc>
          <w:tcPr>
            <w:tcW w:w="1624" w:type="dxa"/>
            <w:tcBorders>
              <w:top w:val="single" w:sz="4" w:space="0" w:color="auto"/>
              <w:left w:val="single" w:sz="4" w:space="0" w:color="auto"/>
              <w:bottom w:val="single" w:sz="4" w:space="0" w:color="auto"/>
              <w:right w:val="single" w:sz="4" w:space="0" w:color="auto"/>
            </w:tcBorders>
            <w:vAlign w:val="center"/>
          </w:tcPr>
          <w:p w:rsidR="003E2393" w:rsidRPr="00AC6FA7" w:rsidRDefault="003E2393" w:rsidP="00DE1B56">
            <w:pPr>
              <w:jc w:val="center"/>
              <w:rPr>
                <w:rFonts w:cs="Arial"/>
                <w:b/>
                <w:noProof/>
                <w:lang w:val="tr-TR"/>
              </w:rPr>
            </w:pPr>
            <w:r w:rsidRPr="00963732">
              <w:rPr>
                <w:rFonts w:cs="Arial"/>
                <w:b/>
                <w:noProof/>
                <w:lang w:val="tr-TR"/>
              </w:rPr>
              <w:t>n</w:t>
            </w:r>
          </w:p>
        </w:tc>
        <w:tc>
          <w:tcPr>
            <w:tcW w:w="1440" w:type="dxa"/>
            <w:tcBorders>
              <w:top w:val="single" w:sz="4" w:space="0" w:color="auto"/>
              <w:left w:val="single" w:sz="4" w:space="0" w:color="auto"/>
              <w:bottom w:val="single" w:sz="4" w:space="0" w:color="auto"/>
              <w:right w:val="single" w:sz="4" w:space="0" w:color="auto"/>
            </w:tcBorders>
            <w:vAlign w:val="center"/>
          </w:tcPr>
          <w:p w:rsidR="003E2393" w:rsidRPr="00AC6FA7" w:rsidRDefault="003E2393" w:rsidP="00DE1B56">
            <w:pPr>
              <w:jc w:val="center"/>
              <w:rPr>
                <w:rFonts w:cs="Arial"/>
                <w:b/>
                <w:noProof/>
                <w:lang w:val="tr-TR"/>
              </w:rPr>
            </w:pPr>
            <w:r w:rsidRPr="00963732">
              <w:rPr>
                <w:rFonts w:cs="Arial"/>
                <w:b/>
                <w:noProof/>
                <w:lang w:val="tr-TR"/>
              </w:rPr>
              <w:t>c</w:t>
            </w:r>
          </w:p>
        </w:tc>
        <w:tc>
          <w:tcPr>
            <w:tcW w:w="1458" w:type="dxa"/>
            <w:tcBorders>
              <w:top w:val="single" w:sz="4" w:space="0" w:color="auto"/>
              <w:left w:val="single" w:sz="4" w:space="0" w:color="auto"/>
              <w:bottom w:val="single" w:sz="4" w:space="0" w:color="auto"/>
              <w:right w:val="single" w:sz="4" w:space="0" w:color="auto"/>
            </w:tcBorders>
            <w:vAlign w:val="center"/>
          </w:tcPr>
          <w:p w:rsidR="003E2393" w:rsidRPr="00AC6FA7" w:rsidRDefault="003E2393" w:rsidP="00DE1B56">
            <w:pPr>
              <w:jc w:val="center"/>
              <w:rPr>
                <w:rFonts w:cs="Arial"/>
                <w:b/>
                <w:noProof/>
                <w:lang w:val="tr-TR"/>
              </w:rPr>
            </w:pPr>
            <w:r w:rsidRPr="00963732">
              <w:rPr>
                <w:rFonts w:cs="Arial"/>
                <w:b/>
                <w:noProof/>
                <w:lang w:val="tr-TR"/>
              </w:rPr>
              <w:t>m</w:t>
            </w:r>
          </w:p>
        </w:tc>
        <w:tc>
          <w:tcPr>
            <w:tcW w:w="1702" w:type="dxa"/>
            <w:tcBorders>
              <w:top w:val="single" w:sz="4" w:space="0" w:color="auto"/>
              <w:left w:val="single" w:sz="4" w:space="0" w:color="auto"/>
              <w:bottom w:val="single" w:sz="4" w:space="0" w:color="auto"/>
              <w:right w:val="single" w:sz="4" w:space="0" w:color="auto"/>
            </w:tcBorders>
            <w:vAlign w:val="center"/>
          </w:tcPr>
          <w:p w:rsidR="003E2393" w:rsidRPr="00AC6FA7" w:rsidRDefault="003E2393" w:rsidP="00DE1B56">
            <w:pPr>
              <w:jc w:val="center"/>
              <w:rPr>
                <w:rFonts w:cs="Arial"/>
                <w:b/>
                <w:noProof/>
                <w:lang w:val="tr-TR"/>
              </w:rPr>
            </w:pPr>
            <w:r w:rsidRPr="00963732">
              <w:rPr>
                <w:rFonts w:cs="Arial"/>
                <w:b/>
                <w:noProof/>
                <w:lang w:val="tr-TR"/>
              </w:rPr>
              <w:t>M</w:t>
            </w:r>
          </w:p>
        </w:tc>
      </w:tr>
      <w:tr w:rsidR="003E2393" w:rsidRPr="00DE1B56" w:rsidTr="00E21335">
        <w:tc>
          <w:tcPr>
            <w:tcW w:w="3415"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rPr>
                <w:rFonts w:cs="Arial"/>
                <w:noProof/>
                <w:lang w:val="tr-TR"/>
              </w:rPr>
            </w:pPr>
            <w:r w:rsidRPr="00E21335">
              <w:rPr>
                <w:rFonts w:cs="Arial"/>
                <w:noProof/>
                <w:lang w:val="tr-TR"/>
              </w:rPr>
              <w:t>Koagulaz pozitif</w:t>
            </w:r>
            <w:r w:rsidRPr="00DE1B56">
              <w:rPr>
                <w:rFonts w:cs="Arial"/>
                <w:i/>
                <w:noProof/>
                <w:lang w:val="tr-TR"/>
              </w:rPr>
              <w:t xml:space="preserve"> stafilokoklar</w:t>
            </w:r>
          </w:p>
        </w:tc>
        <w:tc>
          <w:tcPr>
            <w:tcW w:w="1624" w:type="dxa"/>
            <w:tcBorders>
              <w:top w:val="single" w:sz="4" w:space="0" w:color="auto"/>
              <w:left w:val="single" w:sz="4" w:space="0" w:color="auto"/>
              <w:bottom w:val="single" w:sz="4" w:space="0" w:color="auto"/>
              <w:right w:val="single" w:sz="4" w:space="0" w:color="auto"/>
            </w:tcBorders>
          </w:tcPr>
          <w:p w:rsidR="003E2393" w:rsidRPr="00DE1B56" w:rsidRDefault="003E2393" w:rsidP="00DE1B56">
            <w:pPr>
              <w:jc w:val="center"/>
              <w:rPr>
                <w:rFonts w:cs="Arial"/>
                <w:noProof/>
                <w:lang w:val="tr-TR"/>
              </w:rPr>
            </w:pPr>
            <w:r w:rsidRPr="00DE1B56">
              <w:rPr>
                <w:rFonts w:cs="Arial"/>
                <w:noProof/>
                <w:lang w:val="tr-TR"/>
              </w:rPr>
              <w:t>5</w:t>
            </w:r>
          </w:p>
        </w:tc>
        <w:tc>
          <w:tcPr>
            <w:tcW w:w="1440" w:type="dxa"/>
            <w:tcBorders>
              <w:top w:val="single" w:sz="4" w:space="0" w:color="auto"/>
              <w:left w:val="single" w:sz="4" w:space="0" w:color="auto"/>
              <w:bottom w:val="single" w:sz="4" w:space="0" w:color="auto"/>
              <w:right w:val="single" w:sz="4" w:space="0" w:color="auto"/>
            </w:tcBorders>
          </w:tcPr>
          <w:p w:rsidR="003E2393" w:rsidRPr="00DE1B56" w:rsidRDefault="003E2393" w:rsidP="00DE1B56">
            <w:pPr>
              <w:jc w:val="center"/>
              <w:rPr>
                <w:rFonts w:cs="Arial"/>
                <w:noProof/>
                <w:lang w:val="tr-TR"/>
              </w:rPr>
            </w:pPr>
            <w:r w:rsidRPr="00DE1B56">
              <w:rPr>
                <w:rFonts w:cs="Arial"/>
                <w:noProof/>
                <w:lang w:val="tr-TR"/>
              </w:rPr>
              <w:t>2</w:t>
            </w:r>
          </w:p>
        </w:tc>
        <w:tc>
          <w:tcPr>
            <w:tcW w:w="1458" w:type="dxa"/>
            <w:tcBorders>
              <w:top w:val="single" w:sz="4" w:space="0" w:color="auto"/>
              <w:left w:val="single" w:sz="4" w:space="0" w:color="auto"/>
              <w:bottom w:val="single" w:sz="4" w:space="0" w:color="auto"/>
              <w:right w:val="single" w:sz="4" w:space="0" w:color="auto"/>
            </w:tcBorders>
            <w:vAlign w:val="bottom"/>
            <w:hideMark/>
          </w:tcPr>
          <w:p w:rsidR="003E2393" w:rsidRPr="00DE1B56" w:rsidRDefault="003E2393" w:rsidP="00DE1B56">
            <w:pPr>
              <w:jc w:val="center"/>
              <w:rPr>
                <w:rFonts w:cs="Arial"/>
                <w:noProof/>
                <w:vertAlign w:val="superscript"/>
                <w:lang w:val="tr-TR"/>
              </w:rPr>
            </w:pPr>
            <w:r w:rsidRPr="00DE1B56">
              <w:rPr>
                <w:rFonts w:cs="Arial"/>
                <w:noProof/>
                <w:lang w:val="tr-TR"/>
              </w:rPr>
              <w:t>10</w:t>
            </w:r>
            <w:r w:rsidRPr="00DE1B56">
              <w:rPr>
                <w:rFonts w:cs="Arial"/>
                <w:noProof/>
                <w:vertAlign w:val="superscript"/>
                <w:lang w:val="tr-TR"/>
              </w:rPr>
              <w:t>2</w:t>
            </w:r>
          </w:p>
        </w:tc>
        <w:tc>
          <w:tcPr>
            <w:tcW w:w="1702" w:type="dxa"/>
            <w:tcBorders>
              <w:top w:val="single" w:sz="4" w:space="0" w:color="auto"/>
              <w:left w:val="single" w:sz="4" w:space="0" w:color="auto"/>
              <w:bottom w:val="single" w:sz="4" w:space="0" w:color="auto"/>
              <w:right w:val="single" w:sz="4" w:space="0" w:color="auto"/>
            </w:tcBorders>
            <w:vAlign w:val="bottom"/>
            <w:hideMark/>
          </w:tcPr>
          <w:p w:rsidR="003E2393" w:rsidRPr="00DE1B56" w:rsidRDefault="003E2393" w:rsidP="00DE1B56">
            <w:pPr>
              <w:jc w:val="center"/>
              <w:rPr>
                <w:rFonts w:cs="Arial"/>
                <w:noProof/>
                <w:vertAlign w:val="superscript"/>
                <w:lang w:val="tr-TR"/>
              </w:rPr>
            </w:pPr>
            <w:r w:rsidRPr="00DE1B56">
              <w:rPr>
                <w:rFonts w:cs="Arial"/>
                <w:noProof/>
                <w:lang w:val="tr-TR"/>
              </w:rPr>
              <w:t>10</w:t>
            </w:r>
            <w:r w:rsidRPr="00DE1B56">
              <w:rPr>
                <w:rFonts w:cs="Arial"/>
                <w:noProof/>
                <w:vertAlign w:val="superscript"/>
                <w:lang w:val="tr-TR"/>
              </w:rPr>
              <w:t>3</w:t>
            </w:r>
          </w:p>
        </w:tc>
      </w:tr>
      <w:tr w:rsidR="003E2393" w:rsidRPr="00DE1B56" w:rsidTr="00E21335">
        <w:tc>
          <w:tcPr>
            <w:tcW w:w="3415"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rPr>
                <w:rFonts w:cs="Arial"/>
                <w:i/>
                <w:noProof/>
                <w:lang w:val="tr-TR"/>
              </w:rPr>
            </w:pPr>
            <w:r w:rsidRPr="00DE1B56">
              <w:rPr>
                <w:rFonts w:cs="Arial"/>
                <w:i/>
                <w:noProof/>
                <w:lang w:val="tr-TR"/>
              </w:rPr>
              <w:t>Salmonella</w:t>
            </w:r>
          </w:p>
        </w:tc>
        <w:tc>
          <w:tcPr>
            <w:tcW w:w="1624"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jc w:val="center"/>
              <w:rPr>
                <w:rFonts w:cs="Arial"/>
                <w:noProof/>
                <w:lang w:val="tr-TR"/>
              </w:rPr>
            </w:pPr>
            <w:r w:rsidRPr="00DE1B56">
              <w:rPr>
                <w:rFonts w:cs="Arial"/>
                <w:noProof/>
                <w:lang w:val="tr-TR"/>
              </w:rPr>
              <w:t>5</w:t>
            </w:r>
          </w:p>
        </w:tc>
        <w:tc>
          <w:tcPr>
            <w:tcW w:w="1440"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jc w:val="center"/>
              <w:rPr>
                <w:rFonts w:cs="Arial"/>
                <w:noProof/>
                <w:lang w:val="tr-TR"/>
              </w:rPr>
            </w:pPr>
            <w:r w:rsidRPr="00DE1B56">
              <w:rPr>
                <w:rFonts w:cs="Arial"/>
                <w:noProof/>
                <w:lang w:val="tr-TR"/>
              </w:rPr>
              <w:t>0</w:t>
            </w:r>
          </w:p>
        </w:tc>
        <w:tc>
          <w:tcPr>
            <w:tcW w:w="3160" w:type="dxa"/>
            <w:gridSpan w:val="2"/>
            <w:tcBorders>
              <w:top w:val="single" w:sz="4" w:space="0" w:color="auto"/>
              <w:left w:val="single" w:sz="4" w:space="0" w:color="auto"/>
              <w:bottom w:val="single" w:sz="4" w:space="0" w:color="auto"/>
              <w:right w:val="single" w:sz="4" w:space="0" w:color="auto"/>
            </w:tcBorders>
          </w:tcPr>
          <w:p w:rsidR="003E2393" w:rsidRPr="00DE1B56" w:rsidRDefault="003E2393" w:rsidP="00DE1B56">
            <w:pPr>
              <w:jc w:val="center"/>
              <w:rPr>
                <w:rFonts w:cs="Arial"/>
                <w:noProof/>
                <w:vertAlign w:val="superscript"/>
                <w:lang w:val="tr-TR"/>
              </w:rPr>
            </w:pPr>
            <w:r w:rsidRPr="00DE1B56">
              <w:rPr>
                <w:rFonts w:cs="Arial"/>
                <w:noProof/>
                <w:lang w:val="tr-TR"/>
              </w:rPr>
              <w:t>25 g veya mL’de bulunmamalı</w:t>
            </w:r>
          </w:p>
        </w:tc>
      </w:tr>
      <w:tr w:rsidR="003E2393" w:rsidRPr="00DE1B56" w:rsidTr="00E21335">
        <w:tc>
          <w:tcPr>
            <w:tcW w:w="3415"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rPr>
                <w:rFonts w:cs="Arial"/>
                <w:noProof/>
                <w:lang w:val="tr-TR"/>
              </w:rPr>
            </w:pPr>
            <w:r w:rsidRPr="00DE1B56">
              <w:rPr>
                <w:rFonts w:cs="Arial"/>
                <w:i/>
                <w:noProof/>
                <w:lang w:val="tr-TR"/>
              </w:rPr>
              <w:t>L. monocytogenes</w:t>
            </w:r>
          </w:p>
        </w:tc>
        <w:tc>
          <w:tcPr>
            <w:tcW w:w="1624"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jc w:val="center"/>
              <w:rPr>
                <w:rFonts w:cs="Arial"/>
                <w:noProof/>
                <w:lang w:val="tr-TR"/>
              </w:rPr>
            </w:pPr>
            <w:r w:rsidRPr="00DE1B56">
              <w:rPr>
                <w:rFonts w:cs="Arial"/>
                <w:noProof/>
                <w:lang w:val="tr-TR"/>
              </w:rPr>
              <w:t>5</w:t>
            </w:r>
          </w:p>
        </w:tc>
        <w:tc>
          <w:tcPr>
            <w:tcW w:w="1440" w:type="dxa"/>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jc w:val="center"/>
              <w:rPr>
                <w:rFonts w:cs="Arial"/>
                <w:noProof/>
                <w:lang w:val="tr-TR"/>
              </w:rPr>
            </w:pPr>
            <w:r w:rsidRPr="00DE1B56">
              <w:rPr>
                <w:rFonts w:cs="Arial"/>
                <w:noProof/>
                <w:lang w:val="tr-TR"/>
              </w:rPr>
              <w:t>0</w:t>
            </w:r>
          </w:p>
        </w:tc>
        <w:tc>
          <w:tcPr>
            <w:tcW w:w="3160" w:type="dxa"/>
            <w:gridSpan w:val="2"/>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jc w:val="center"/>
              <w:rPr>
                <w:rFonts w:cs="Arial"/>
                <w:noProof/>
                <w:lang w:val="tr-TR"/>
              </w:rPr>
            </w:pPr>
            <w:r w:rsidRPr="00DE1B56">
              <w:rPr>
                <w:rFonts w:cs="Arial"/>
                <w:noProof/>
                <w:lang w:val="tr-TR"/>
              </w:rPr>
              <w:t>25 g veya mL’de bulunmamalı</w:t>
            </w:r>
          </w:p>
        </w:tc>
      </w:tr>
      <w:tr w:rsidR="003E2393" w:rsidRPr="00DE1B56" w:rsidTr="00E21335">
        <w:tc>
          <w:tcPr>
            <w:tcW w:w="9639" w:type="dxa"/>
            <w:gridSpan w:val="5"/>
            <w:tcBorders>
              <w:top w:val="single" w:sz="4" w:space="0" w:color="auto"/>
              <w:left w:val="single" w:sz="4" w:space="0" w:color="auto"/>
              <w:bottom w:val="single" w:sz="4" w:space="0" w:color="auto"/>
              <w:right w:val="single" w:sz="4" w:space="0" w:color="auto"/>
            </w:tcBorders>
            <w:hideMark/>
          </w:tcPr>
          <w:p w:rsidR="003E2393" w:rsidRPr="00DE1B56" w:rsidRDefault="003E2393" w:rsidP="00DE1B56">
            <w:pPr>
              <w:rPr>
                <w:rFonts w:cs="Arial"/>
                <w:noProof/>
                <w:lang w:val="tr-TR"/>
              </w:rPr>
            </w:pPr>
            <w:r w:rsidRPr="00DE1B56">
              <w:rPr>
                <w:rFonts w:cs="Arial"/>
                <w:noProof/>
                <w:lang w:val="tr-TR"/>
              </w:rPr>
              <w:t xml:space="preserve">n: analize alınacak numune sayısı, </w:t>
            </w:r>
          </w:p>
          <w:p w:rsidR="003E2393" w:rsidRPr="00DE1B56" w:rsidRDefault="003E2393" w:rsidP="00DE1B56">
            <w:pPr>
              <w:rPr>
                <w:rFonts w:cs="Arial"/>
                <w:noProof/>
                <w:lang w:val="tr-TR"/>
              </w:rPr>
            </w:pPr>
            <w:r w:rsidRPr="00DE1B56">
              <w:rPr>
                <w:rFonts w:cs="Arial"/>
                <w:noProof/>
                <w:lang w:val="tr-TR"/>
              </w:rPr>
              <w:t xml:space="preserve">c: “M” değeri taşıyabilecek en fazla numune sayısı, </w:t>
            </w:r>
          </w:p>
          <w:p w:rsidR="003E2393" w:rsidRPr="00DE1B56" w:rsidRDefault="003E2393" w:rsidP="00DE1B56">
            <w:pPr>
              <w:rPr>
                <w:rFonts w:cs="Arial"/>
                <w:noProof/>
                <w:lang w:val="tr-TR"/>
              </w:rPr>
            </w:pPr>
            <w:r w:rsidRPr="00DE1B56">
              <w:rPr>
                <w:rFonts w:cs="Arial"/>
                <w:noProof/>
                <w:lang w:val="tr-TR"/>
              </w:rPr>
              <w:t xml:space="preserve">m: (n-c) sayıdaki numunede bulunabilecek en fazla değer, </w:t>
            </w:r>
          </w:p>
          <w:p w:rsidR="003E2393" w:rsidRPr="00DE1B56" w:rsidRDefault="003E2393" w:rsidP="00DE1B56">
            <w:pPr>
              <w:rPr>
                <w:rFonts w:cs="Arial"/>
                <w:noProof/>
                <w:lang w:val="tr-TR"/>
              </w:rPr>
            </w:pPr>
            <w:r w:rsidRPr="00DE1B56">
              <w:rPr>
                <w:rFonts w:cs="Arial"/>
                <w:noProof/>
                <w:lang w:val="tr-TR"/>
              </w:rPr>
              <w:t>M: “c” sayıdaki numunede bulunabilecek en fazla değeridir .</w:t>
            </w:r>
          </w:p>
        </w:tc>
      </w:tr>
    </w:tbl>
    <w:p w:rsidR="0016018D" w:rsidRPr="004268D1" w:rsidRDefault="0016018D" w:rsidP="0016018D">
      <w:pPr>
        <w:widowControl w:val="0"/>
        <w:rPr>
          <w:rFonts w:cs="Arial"/>
          <w:lang w:val="tr-TR"/>
        </w:rPr>
      </w:pPr>
    </w:p>
    <w:p w:rsidR="0016018D" w:rsidRPr="00797122" w:rsidRDefault="0016018D" w:rsidP="0016018D">
      <w:pPr>
        <w:pStyle w:val="Balk2"/>
      </w:pPr>
      <w:bookmarkStart w:id="15" w:name="_Toc245021902"/>
      <w:bookmarkStart w:id="16" w:name="_Toc440474758"/>
      <w:r w:rsidRPr="004B71C4">
        <w:t>4.</w:t>
      </w:r>
      <w:r w:rsidR="00631D30">
        <w:t>2</w:t>
      </w:r>
      <w:r w:rsidRPr="00F92C97">
        <w:rPr>
          <w:b w:val="0"/>
        </w:rPr>
        <w:tab/>
      </w:r>
      <w:r w:rsidRPr="00797122">
        <w:t>Özellik, muayene ve deney madde numaraları</w:t>
      </w:r>
      <w:bookmarkEnd w:id="15"/>
      <w:bookmarkEnd w:id="16"/>
    </w:p>
    <w:p w:rsidR="0016018D" w:rsidRDefault="00446BAC" w:rsidP="0016018D">
      <w:pPr>
        <w:rPr>
          <w:lang w:val="tr-TR"/>
        </w:rPr>
      </w:pPr>
      <w:proofErr w:type="spellStart"/>
      <w:r>
        <w:rPr>
          <w:lang w:val="tr-TR"/>
        </w:rPr>
        <w:t>Emmental</w:t>
      </w:r>
      <w:proofErr w:type="spellEnd"/>
      <w:r w:rsidR="00DE1B56" w:rsidRPr="002900D2">
        <w:rPr>
          <w:lang w:val="tr-TR"/>
        </w:rPr>
        <w:t xml:space="preserve"> </w:t>
      </w:r>
      <w:r w:rsidR="002900D2" w:rsidRPr="002900D2">
        <w:rPr>
          <w:lang w:val="tr-TR"/>
        </w:rPr>
        <w:t>peynirinin</w:t>
      </w:r>
      <w:r w:rsidR="0016018D" w:rsidRPr="004B71C4">
        <w:rPr>
          <w:lang w:val="tr-TR"/>
        </w:rPr>
        <w:t xml:space="preserve"> özellikleriyle bunların muayene ve deneylerine ilişkin Madde numaraları Çizelge </w:t>
      </w:r>
      <w:r w:rsidR="006535D4">
        <w:rPr>
          <w:lang w:val="tr-TR"/>
        </w:rPr>
        <w:t>4</w:t>
      </w:r>
      <w:r w:rsidR="006535D4" w:rsidRPr="004B71C4">
        <w:rPr>
          <w:lang w:val="tr-TR"/>
        </w:rPr>
        <w:t xml:space="preserve">’te </w:t>
      </w:r>
      <w:r w:rsidR="0016018D" w:rsidRPr="004B71C4">
        <w:rPr>
          <w:lang w:val="tr-TR"/>
        </w:rPr>
        <w:t>verilmiştir.</w:t>
      </w:r>
    </w:p>
    <w:p w:rsidR="00BF37BF" w:rsidRPr="004B71C4" w:rsidRDefault="00BF37BF" w:rsidP="0016018D">
      <w:pPr>
        <w:rPr>
          <w:lang w:val="tr-TR"/>
        </w:rPr>
      </w:pPr>
    </w:p>
    <w:p w:rsidR="0016018D" w:rsidRPr="00AE1481" w:rsidRDefault="0016018D" w:rsidP="0016018D">
      <w:pPr>
        <w:rPr>
          <w:sz w:val="24"/>
          <w:lang w:val="tr-TR"/>
        </w:rPr>
      </w:pPr>
      <w:r w:rsidRPr="00797122">
        <w:rPr>
          <w:b/>
          <w:lang w:val="tr-TR"/>
        </w:rPr>
        <w:t xml:space="preserve">Çizelge </w:t>
      </w:r>
      <w:r w:rsidR="006535D4">
        <w:rPr>
          <w:b/>
          <w:lang w:val="tr-TR"/>
        </w:rPr>
        <w:t xml:space="preserve">4 </w:t>
      </w:r>
      <w:r w:rsidRPr="00797122">
        <w:rPr>
          <w:b/>
          <w:lang w:val="tr-TR"/>
        </w:rPr>
        <w:t>-</w:t>
      </w:r>
      <w:r w:rsidRPr="00E916B8">
        <w:rPr>
          <w:lang w:val="tr-TR"/>
        </w:rPr>
        <w:t xml:space="preserve"> Özellik, muayene ve deney madde numaraları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gridCol w:w="3246"/>
      </w:tblGrid>
      <w:tr w:rsidR="00DE5B27" w:rsidRPr="0096388B" w:rsidTr="009436C4">
        <w:tc>
          <w:tcPr>
            <w:tcW w:w="3261" w:type="dxa"/>
          </w:tcPr>
          <w:p w:rsidR="0016018D" w:rsidRPr="004214AD" w:rsidRDefault="00BF37BF">
            <w:pPr>
              <w:jc w:val="center"/>
              <w:rPr>
                <w:rFonts w:cs="Arial"/>
                <w:b/>
                <w:lang w:val="tr-TR"/>
              </w:rPr>
            </w:pPr>
            <w:r>
              <w:rPr>
                <w:rFonts w:cs="Arial"/>
                <w:b/>
                <w:lang w:val="tr-TR"/>
              </w:rPr>
              <w:t>Özellik</w:t>
            </w:r>
          </w:p>
        </w:tc>
        <w:tc>
          <w:tcPr>
            <w:tcW w:w="2693" w:type="dxa"/>
          </w:tcPr>
          <w:p w:rsidR="00B52B04" w:rsidRPr="0096388B" w:rsidRDefault="0016018D" w:rsidP="0016018D">
            <w:pPr>
              <w:jc w:val="center"/>
              <w:rPr>
                <w:rFonts w:cs="Arial"/>
                <w:b/>
                <w:lang w:val="tr-TR"/>
              </w:rPr>
            </w:pPr>
            <w:r w:rsidRPr="0096388B">
              <w:rPr>
                <w:rFonts w:cs="Arial"/>
                <w:b/>
                <w:lang w:val="tr-TR"/>
              </w:rPr>
              <w:t xml:space="preserve">Özellik </w:t>
            </w:r>
          </w:p>
          <w:p w:rsidR="0016018D" w:rsidRPr="0096388B" w:rsidRDefault="00852DCD" w:rsidP="003B2596">
            <w:pPr>
              <w:jc w:val="center"/>
              <w:rPr>
                <w:rFonts w:cs="Arial"/>
                <w:b/>
                <w:lang w:val="tr-TR"/>
              </w:rPr>
            </w:pPr>
            <w:proofErr w:type="gramStart"/>
            <w:r w:rsidRPr="0096388B">
              <w:rPr>
                <w:rFonts w:cs="Arial"/>
                <w:b/>
                <w:lang w:val="tr-TR"/>
              </w:rPr>
              <w:t>m</w:t>
            </w:r>
            <w:r w:rsidR="00B52B04" w:rsidRPr="0096388B">
              <w:rPr>
                <w:rFonts w:cs="Arial"/>
                <w:b/>
                <w:lang w:val="tr-TR"/>
              </w:rPr>
              <w:t>adde</w:t>
            </w:r>
            <w:proofErr w:type="gramEnd"/>
            <w:r w:rsidR="00B52B04" w:rsidRPr="0096388B">
              <w:rPr>
                <w:rFonts w:cs="Arial"/>
                <w:b/>
                <w:lang w:val="tr-TR"/>
              </w:rPr>
              <w:t xml:space="preserve"> </w:t>
            </w:r>
            <w:proofErr w:type="spellStart"/>
            <w:r w:rsidRPr="0096388B">
              <w:rPr>
                <w:rFonts w:cs="Arial"/>
                <w:b/>
                <w:lang w:val="tr-TR"/>
              </w:rPr>
              <w:t>n</w:t>
            </w:r>
            <w:r w:rsidR="0016018D" w:rsidRPr="0096388B">
              <w:rPr>
                <w:rFonts w:cs="Arial"/>
                <w:b/>
                <w:lang w:val="tr-TR"/>
              </w:rPr>
              <w:t>o</w:t>
            </w:r>
            <w:proofErr w:type="spellEnd"/>
          </w:p>
        </w:tc>
        <w:tc>
          <w:tcPr>
            <w:tcW w:w="3246" w:type="dxa"/>
          </w:tcPr>
          <w:p w:rsidR="00B52B04" w:rsidRPr="0096388B" w:rsidRDefault="0016018D" w:rsidP="0016018D">
            <w:pPr>
              <w:jc w:val="center"/>
              <w:rPr>
                <w:rFonts w:cs="Arial"/>
                <w:b/>
                <w:lang w:val="tr-TR"/>
              </w:rPr>
            </w:pPr>
            <w:r w:rsidRPr="0096388B">
              <w:rPr>
                <w:rFonts w:cs="Arial"/>
                <w:b/>
                <w:lang w:val="tr-TR"/>
              </w:rPr>
              <w:t xml:space="preserve">Muayene ve deney </w:t>
            </w:r>
          </w:p>
          <w:p w:rsidR="0016018D" w:rsidRPr="0096388B" w:rsidRDefault="00852DCD" w:rsidP="003B2596">
            <w:pPr>
              <w:jc w:val="center"/>
              <w:rPr>
                <w:rFonts w:cs="Arial"/>
                <w:b/>
                <w:lang w:val="tr-TR"/>
              </w:rPr>
            </w:pPr>
            <w:proofErr w:type="gramStart"/>
            <w:r w:rsidRPr="0096388B">
              <w:rPr>
                <w:rFonts w:cs="Arial"/>
                <w:b/>
                <w:lang w:val="tr-TR"/>
              </w:rPr>
              <w:t>m</w:t>
            </w:r>
            <w:r w:rsidR="0016018D" w:rsidRPr="0096388B">
              <w:rPr>
                <w:rFonts w:cs="Arial"/>
                <w:b/>
                <w:lang w:val="tr-TR"/>
              </w:rPr>
              <w:t>adde</w:t>
            </w:r>
            <w:proofErr w:type="gramEnd"/>
            <w:r w:rsidR="0016018D" w:rsidRPr="0096388B">
              <w:rPr>
                <w:rFonts w:cs="Arial"/>
                <w:b/>
                <w:lang w:val="tr-TR"/>
              </w:rPr>
              <w:t xml:space="preserve"> </w:t>
            </w:r>
            <w:proofErr w:type="spellStart"/>
            <w:r w:rsidRPr="0096388B">
              <w:rPr>
                <w:rFonts w:cs="Arial"/>
                <w:b/>
                <w:lang w:val="tr-TR"/>
              </w:rPr>
              <w:t>n</w:t>
            </w:r>
            <w:r w:rsidR="0016018D" w:rsidRPr="0096388B">
              <w:rPr>
                <w:rFonts w:cs="Arial"/>
                <w:b/>
                <w:lang w:val="tr-TR"/>
              </w:rPr>
              <w:t>o</w:t>
            </w:r>
            <w:proofErr w:type="spellEnd"/>
          </w:p>
        </w:tc>
      </w:tr>
      <w:tr w:rsidR="00344F35" w:rsidRPr="0096388B" w:rsidTr="009436C4">
        <w:tc>
          <w:tcPr>
            <w:tcW w:w="3261" w:type="dxa"/>
          </w:tcPr>
          <w:p w:rsidR="00344F35" w:rsidRDefault="00344F35" w:rsidP="00E21335">
            <w:pPr>
              <w:jc w:val="left"/>
              <w:rPr>
                <w:rFonts w:cs="Arial"/>
                <w:b/>
                <w:lang w:val="tr-TR"/>
              </w:rPr>
            </w:pPr>
            <w:r w:rsidRPr="00DE5B27">
              <w:rPr>
                <w:rFonts w:cs="Arial"/>
                <w:lang w:val="tr-TR"/>
              </w:rPr>
              <w:t>Ambalaj</w:t>
            </w:r>
            <w:r w:rsidR="007567C0">
              <w:rPr>
                <w:rFonts w:cs="Arial"/>
                <w:lang w:val="tr-TR"/>
              </w:rPr>
              <w:t xml:space="preserve"> </w:t>
            </w:r>
          </w:p>
        </w:tc>
        <w:tc>
          <w:tcPr>
            <w:tcW w:w="2693" w:type="dxa"/>
          </w:tcPr>
          <w:p w:rsidR="00344F35" w:rsidRPr="0096388B" w:rsidRDefault="00344F35" w:rsidP="0016018D">
            <w:pPr>
              <w:jc w:val="center"/>
              <w:rPr>
                <w:rFonts w:cs="Arial"/>
                <w:b/>
                <w:lang w:val="tr-TR"/>
              </w:rPr>
            </w:pPr>
            <w:r w:rsidRPr="00DE5B27">
              <w:rPr>
                <w:rFonts w:cs="Arial"/>
                <w:lang w:val="tr-TR"/>
              </w:rPr>
              <w:t>6.1</w:t>
            </w:r>
          </w:p>
        </w:tc>
        <w:tc>
          <w:tcPr>
            <w:tcW w:w="3246" w:type="dxa"/>
          </w:tcPr>
          <w:p w:rsidR="00344F35" w:rsidRPr="0096388B" w:rsidRDefault="00344F35" w:rsidP="0016018D">
            <w:pPr>
              <w:jc w:val="center"/>
              <w:rPr>
                <w:rFonts w:cs="Arial"/>
                <w:b/>
                <w:lang w:val="tr-TR"/>
              </w:rPr>
            </w:pPr>
            <w:r w:rsidRPr="00DE5B27">
              <w:rPr>
                <w:rFonts w:cs="Arial"/>
                <w:lang w:val="tr-TR"/>
              </w:rPr>
              <w:t>5.2.1</w:t>
            </w:r>
          </w:p>
        </w:tc>
      </w:tr>
      <w:tr w:rsidR="00344F35" w:rsidRPr="0096388B" w:rsidTr="009436C4">
        <w:tc>
          <w:tcPr>
            <w:tcW w:w="3261" w:type="dxa"/>
          </w:tcPr>
          <w:p w:rsidR="00344F35" w:rsidRDefault="00344F35" w:rsidP="00E21335">
            <w:pPr>
              <w:jc w:val="left"/>
              <w:rPr>
                <w:rFonts w:cs="Arial"/>
                <w:b/>
                <w:lang w:val="tr-TR"/>
              </w:rPr>
            </w:pPr>
            <w:r w:rsidRPr="00DE5B27">
              <w:rPr>
                <w:rFonts w:cs="Arial"/>
                <w:lang w:val="tr-TR"/>
              </w:rPr>
              <w:t>İşaretleme</w:t>
            </w:r>
          </w:p>
        </w:tc>
        <w:tc>
          <w:tcPr>
            <w:tcW w:w="2693" w:type="dxa"/>
          </w:tcPr>
          <w:p w:rsidR="00344F35" w:rsidRPr="0096388B" w:rsidRDefault="00344F35" w:rsidP="0016018D">
            <w:pPr>
              <w:jc w:val="center"/>
              <w:rPr>
                <w:rFonts w:cs="Arial"/>
                <w:b/>
                <w:lang w:val="tr-TR"/>
              </w:rPr>
            </w:pPr>
            <w:r w:rsidRPr="00DE5B27">
              <w:rPr>
                <w:rFonts w:cs="Arial"/>
                <w:lang w:val="tr-TR"/>
              </w:rPr>
              <w:t>6.2</w:t>
            </w:r>
          </w:p>
        </w:tc>
        <w:tc>
          <w:tcPr>
            <w:tcW w:w="3246" w:type="dxa"/>
          </w:tcPr>
          <w:p w:rsidR="00344F35" w:rsidRPr="0096388B" w:rsidRDefault="00344F35" w:rsidP="0016018D">
            <w:pPr>
              <w:jc w:val="center"/>
              <w:rPr>
                <w:rFonts w:cs="Arial"/>
                <w:b/>
                <w:lang w:val="tr-TR"/>
              </w:rPr>
            </w:pPr>
            <w:r w:rsidRPr="00DE5B27">
              <w:rPr>
                <w:rFonts w:cs="Arial"/>
                <w:lang w:val="tr-TR"/>
              </w:rPr>
              <w:t>5.2.1</w:t>
            </w:r>
          </w:p>
        </w:tc>
      </w:tr>
      <w:tr w:rsidR="00344F35" w:rsidRPr="0096388B" w:rsidTr="009436C4">
        <w:tc>
          <w:tcPr>
            <w:tcW w:w="3261" w:type="dxa"/>
          </w:tcPr>
          <w:p w:rsidR="00344F35" w:rsidRPr="0096388B" w:rsidRDefault="00344F35">
            <w:pPr>
              <w:rPr>
                <w:rFonts w:cs="Arial"/>
                <w:lang w:val="tr-TR"/>
              </w:rPr>
            </w:pPr>
            <w:r w:rsidRPr="0096388B">
              <w:rPr>
                <w:rFonts w:cs="Arial"/>
                <w:lang w:val="tr-TR"/>
              </w:rPr>
              <w:t>Duyusal</w:t>
            </w:r>
            <w:r w:rsidR="00DC017B">
              <w:rPr>
                <w:rFonts w:cs="Arial"/>
                <w:lang w:val="tr-TR"/>
              </w:rPr>
              <w:t xml:space="preserve"> ve </w:t>
            </w:r>
            <w:r w:rsidR="007567C0">
              <w:rPr>
                <w:rFonts w:cs="Arial"/>
                <w:lang w:val="tr-TR"/>
              </w:rPr>
              <w:t>fiziksel</w:t>
            </w:r>
          </w:p>
        </w:tc>
        <w:tc>
          <w:tcPr>
            <w:tcW w:w="2693" w:type="dxa"/>
          </w:tcPr>
          <w:p w:rsidR="00344F35" w:rsidRPr="0096388B" w:rsidRDefault="00344F35">
            <w:pPr>
              <w:jc w:val="center"/>
              <w:rPr>
                <w:rFonts w:cs="Arial"/>
                <w:lang w:val="tr-TR"/>
              </w:rPr>
            </w:pPr>
            <w:r w:rsidRPr="0096388B">
              <w:rPr>
                <w:rFonts w:cs="Arial"/>
                <w:lang w:val="tr-TR"/>
              </w:rPr>
              <w:t>4.</w:t>
            </w:r>
            <w:r w:rsidR="00631D30">
              <w:rPr>
                <w:rFonts w:cs="Arial"/>
                <w:lang w:val="tr-TR"/>
              </w:rPr>
              <w:t>1</w:t>
            </w:r>
            <w:r w:rsidRPr="0096388B">
              <w:rPr>
                <w:rFonts w:cs="Arial"/>
                <w:lang w:val="tr-TR"/>
              </w:rPr>
              <w:t>.1</w:t>
            </w:r>
          </w:p>
        </w:tc>
        <w:tc>
          <w:tcPr>
            <w:tcW w:w="3246" w:type="dxa"/>
          </w:tcPr>
          <w:p w:rsidR="00344F35" w:rsidRPr="0096388B" w:rsidRDefault="00344F35" w:rsidP="0016018D">
            <w:pPr>
              <w:jc w:val="center"/>
              <w:rPr>
                <w:rFonts w:cs="Arial"/>
                <w:lang w:val="tr-TR"/>
              </w:rPr>
            </w:pPr>
            <w:r w:rsidRPr="0096388B">
              <w:rPr>
                <w:rFonts w:cs="Arial"/>
                <w:lang w:val="tr-TR"/>
              </w:rPr>
              <w:t>5.2.2</w:t>
            </w:r>
          </w:p>
        </w:tc>
      </w:tr>
      <w:tr w:rsidR="00424BCC" w:rsidRPr="0096388B" w:rsidTr="009436C4">
        <w:tc>
          <w:tcPr>
            <w:tcW w:w="3261" w:type="dxa"/>
          </w:tcPr>
          <w:p w:rsidR="00424BCC" w:rsidRPr="0096388B" w:rsidRDefault="00424BCC">
            <w:pPr>
              <w:rPr>
                <w:rFonts w:cs="Arial"/>
                <w:lang w:val="tr-TR"/>
              </w:rPr>
            </w:pPr>
            <w:r>
              <w:rPr>
                <w:rFonts w:cs="Arial"/>
                <w:lang w:val="tr-TR"/>
              </w:rPr>
              <w:t>Gözenek sayısı</w:t>
            </w:r>
          </w:p>
        </w:tc>
        <w:tc>
          <w:tcPr>
            <w:tcW w:w="2693" w:type="dxa"/>
          </w:tcPr>
          <w:p w:rsidR="00424BCC" w:rsidRPr="0096388B" w:rsidRDefault="00424BCC">
            <w:pPr>
              <w:jc w:val="center"/>
              <w:rPr>
                <w:rFonts w:cs="Arial"/>
                <w:lang w:val="tr-TR"/>
              </w:rPr>
            </w:pPr>
            <w:r>
              <w:rPr>
                <w:rFonts w:cs="Arial"/>
                <w:lang w:val="tr-TR"/>
              </w:rPr>
              <w:t>4.</w:t>
            </w:r>
            <w:r w:rsidR="00631D30">
              <w:rPr>
                <w:rFonts w:cs="Arial"/>
                <w:lang w:val="tr-TR"/>
              </w:rPr>
              <w:t>1</w:t>
            </w:r>
            <w:r>
              <w:rPr>
                <w:rFonts w:cs="Arial"/>
                <w:lang w:val="tr-TR"/>
              </w:rPr>
              <w:t>.1</w:t>
            </w:r>
          </w:p>
        </w:tc>
        <w:tc>
          <w:tcPr>
            <w:tcW w:w="3246" w:type="dxa"/>
          </w:tcPr>
          <w:p w:rsidR="00424BCC" w:rsidRPr="0096388B" w:rsidRDefault="00424BCC" w:rsidP="0016018D">
            <w:pPr>
              <w:jc w:val="center"/>
              <w:rPr>
                <w:rFonts w:cs="Arial"/>
                <w:lang w:val="tr-TR"/>
              </w:rPr>
            </w:pPr>
            <w:r>
              <w:rPr>
                <w:rFonts w:cs="Arial"/>
                <w:lang w:val="tr-TR"/>
              </w:rPr>
              <w:t>5.3.1</w:t>
            </w:r>
          </w:p>
        </w:tc>
      </w:tr>
      <w:tr w:rsidR="007567C0" w:rsidRPr="0096388B" w:rsidTr="009436C4">
        <w:tc>
          <w:tcPr>
            <w:tcW w:w="3261" w:type="dxa"/>
          </w:tcPr>
          <w:p w:rsidR="007567C0" w:rsidRPr="0096388B" w:rsidRDefault="004F6191" w:rsidP="007567C0">
            <w:pPr>
              <w:rPr>
                <w:rFonts w:cs="Arial"/>
                <w:lang w:val="tr-TR"/>
              </w:rPr>
            </w:pPr>
            <w:r>
              <w:rPr>
                <w:rFonts w:cs="Arial"/>
                <w:lang w:val="tr-TR"/>
              </w:rPr>
              <w:t>Yağ</w:t>
            </w:r>
          </w:p>
        </w:tc>
        <w:tc>
          <w:tcPr>
            <w:tcW w:w="2693" w:type="dxa"/>
          </w:tcPr>
          <w:p w:rsidR="007567C0" w:rsidRPr="0096388B" w:rsidRDefault="007567C0">
            <w:pPr>
              <w:jc w:val="center"/>
              <w:rPr>
                <w:rFonts w:cs="Arial"/>
                <w:lang w:val="tr-TR"/>
              </w:rPr>
            </w:pPr>
            <w:r w:rsidRPr="00F92C97">
              <w:rPr>
                <w:rFonts w:cs="Arial"/>
                <w:lang w:val="tr-TR"/>
              </w:rPr>
              <w:t>4.</w:t>
            </w:r>
            <w:r w:rsidR="00631D30">
              <w:rPr>
                <w:rFonts w:cs="Arial"/>
                <w:lang w:val="tr-TR"/>
              </w:rPr>
              <w:t>1</w:t>
            </w:r>
            <w:r w:rsidRPr="00F92C97">
              <w:rPr>
                <w:rFonts w:cs="Arial"/>
                <w:lang w:val="tr-TR"/>
              </w:rPr>
              <w:t>.2</w:t>
            </w:r>
          </w:p>
        </w:tc>
        <w:tc>
          <w:tcPr>
            <w:tcW w:w="3246" w:type="dxa"/>
          </w:tcPr>
          <w:p w:rsidR="007567C0" w:rsidRPr="0096388B" w:rsidRDefault="007567C0">
            <w:pPr>
              <w:jc w:val="center"/>
              <w:rPr>
                <w:rFonts w:cs="Arial"/>
                <w:lang w:val="tr-TR"/>
              </w:rPr>
            </w:pPr>
            <w:r w:rsidRPr="00797122">
              <w:rPr>
                <w:rFonts w:cs="Arial"/>
                <w:lang w:val="tr-TR"/>
              </w:rPr>
              <w:t>5.3.</w:t>
            </w:r>
            <w:r w:rsidR="00424BCC">
              <w:rPr>
                <w:rFonts w:cs="Arial"/>
                <w:lang w:val="tr-TR"/>
              </w:rPr>
              <w:t>2</w:t>
            </w:r>
          </w:p>
        </w:tc>
      </w:tr>
      <w:tr w:rsidR="007567C0" w:rsidRPr="0096388B" w:rsidTr="009436C4">
        <w:tc>
          <w:tcPr>
            <w:tcW w:w="3261" w:type="dxa"/>
          </w:tcPr>
          <w:p w:rsidR="007567C0" w:rsidRDefault="007567C0" w:rsidP="00D056E7">
            <w:pPr>
              <w:rPr>
                <w:rFonts w:cs="Arial"/>
                <w:lang w:val="tr-TR"/>
              </w:rPr>
            </w:pPr>
            <w:r w:rsidRPr="00C16EBB">
              <w:rPr>
                <w:rFonts w:cs="Arial"/>
                <w:lang w:val="tr-TR"/>
              </w:rPr>
              <w:t>Rutubet</w:t>
            </w:r>
          </w:p>
        </w:tc>
        <w:tc>
          <w:tcPr>
            <w:tcW w:w="2693" w:type="dxa"/>
          </w:tcPr>
          <w:p w:rsidR="007567C0" w:rsidRPr="00F92C97" w:rsidRDefault="007567C0">
            <w:pPr>
              <w:jc w:val="center"/>
              <w:rPr>
                <w:rFonts w:cs="Arial"/>
                <w:lang w:val="tr-TR"/>
              </w:rPr>
            </w:pPr>
            <w:r w:rsidRPr="00B94438">
              <w:rPr>
                <w:rFonts w:cs="Arial"/>
                <w:lang w:val="tr-TR"/>
              </w:rPr>
              <w:t>4.</w:t>
            </w:r>
            <w:r w:rsidR="00631D30">
              <w:rPr>
                <w:rFonts w:cs="Arial"/>
                <w:lang w:val="tr-TR"/>
              </w:rPr>
              <w:t>1</w:t>
            </w:r>
            <w:r w:rsidRPr="00B94438">
              <w:rPr>
                <w:rFonts w:cs="Arial"/>
                <w:lang w:val="tr-TR"/>
              </w:rPr>
              <w:t>.</w:t>
            </w:r>
            <w:r>
              <w:rPr>
                <w:rFonts w:cs="Arial"/>
                <w:lang w:val="tr-TR"/>
              </w:rPr>
              <w:t>2</w:t>
            </w:r>
          </w:p>
        </w:tc>
        <w:tc>
          <w:tcPr>
            <w:tcW w:w="3246" w:type="dxa"/>
          </w:tcPr>
          <w:p w:rsidR="007567C0" w:rsidRPr="00797122" w:rsidRDefault="007567C0" w:rsidP="003B2596">
            <w:pPr>
              <w:jc w:val="center"/>
              <w:rPr>
                <w:rFonts w:cs="Arial"/>
                <w:lang w:val="tr-TR"/>
              </w:rPr>
            </w:pPr>
            <w:r>
              <w:rPr>
                <w:rFonts w:cs="Arial"/>
                <w:lang w:val="tr-TR"/>
              </w:rPr>
              <w:t>5.3.</w:t>
            </w:r>
            <w:r w:rsidR="00424BCC">
              <w:rPr>
                <w:rFonts w:cs="Arial"/>
                <w:lang w:val="tr-TR"/>
              </w:rPr>
              <w:t>3</w:t>
            </w:r>
          </w:p>
        </w:tc>
      </w:tr>
      <w:tr w:rsidR="007567C0" w:rsidRPr="00B94438" w:rsidTr="009436C4">
        <w:tc>
          <w:tcPr>
            <w:tcW w:w="3261" w:type="dxa"/>
          </w:tcPr>
          <w:p w:rsidR="007567C0" w:rsidRPr="00B94438" w:rsidRDefault="007567C0" w:rsidP="00817B33">
            <w:pPr>
              <w:rPr>
                <w:rFonts w:cs="Arial"/>
                <w:lang w:val="tr-TR"/>
              </w:rPr>
            </w:pPr>
            <w:r>
              <w:rPr>
                <w:rFonts w:cs="Arial"/>
                <w:lang w:val="tr-TR"/>
              </w:rPr>
              <w:t>Tuz</w:t>
            </w:r>
          </w:p>
        </w:tc>
        <w:tc>
          <w:tcPr>
            <w:tcW w:w="2693" w:type="dxa"/>
          </w:tcPr>
          <w:p w:rsidR="007567C0" w:rsidRPr="00B94438" w:rsidRDefault="007567C0">
            <w:pPr>
              <w:jc w:val="center"/>
              <w:rPr>
                <w:rFonts w:cs="Arial"/>
                <w:lang w:val="tr-TR"/>
              </w:rPr>
            </w:pPr>
            <w:r>
              <w:rPr>
                <w:rFonts w:cs="Arial"/>
                <w:lang w:val="tr-TR"/>
              </w:rPr>
              <w:t>4.</w:t>
            </w:r>
            <w:r w:rsidR="00631D30">
              <w:rPr>
                <w:rFonts w:cs="Arial"/>
                <w:lang w:val="tr-TR"/>
              </w:rPr>
              <w:t>1</w:t>
            </w:r>
            <w:r>
              <w:rPr>
                <w:rFonts w:cs="Arial"/>
                <w:lang w:val="tr-TR"/>
              </w:rPr>
              <w:t>.2</w:t>
            </w:r>
          </w:p>
        </w:tc>
        <w:tc>
          <w:tcPr>
            <w:tcW w:w="3246" w:type="dxa"/>
          </w:tcPr>
          <w:p w:rsidR="007567C0" w:rsidRPr="00B94438" w:rsidRDefault="007567C0">
            <w:pPr>
              <w:jc w:val="center"/>
              <w:rPr>
                <w:rFonts w:cs="Arial"/>
                <w:lang w:val="tr-TR"/>
              </w:rPr>
            </w:pPr>
            <w:r w:rsidRPr="00B94438">
              <w:rPr>
                <w:rFonts w:cs="Arial"/>
                <w:lang w:val="tr-TR"/>
              </w:rPr>
              <w:t>5.3.</w:t>
            </w:r>
            <w:r w:rsidR="00424BCC">
              <w:rPr>
                <w:rFonts w:cs="Arial"/>
                <w:lang w:val="tr-TR"/>
              </w:rPr>
              <w:t>4</w:t>
            </w:r>
          </w:p>
        </w:tc>
      </w:tr>
      <w:tr w:rsidR="007567C0" w:rsidRPr="00B94438" w:rsidTr="009436C4">
        <w:tc>
          <w:tcPr>
            <w:tcW w:w="3261" w:type="dxa"/>
          </w:tcPr>
          <w:p w:rsidR="007567C0" w:rsidRDefault="007567C0" w:rsidP="00817B33">
            <w:pPr>
              <w:rPr>
                <w:rFonts w:cs="Arial"/>
                <w:lang w:val="tr-TR"/>
              </w:rPr>
            </w:pPr>
            <w:r w:rsidRPr="00943500">
              <w:rPr>
                <w:rFonts w:cs="Arial"/>
                <w:lang w:val="tr-TR"/>
              </w:rPr>
              <w:t>Bitkisel yağ</w:t>
            </w:r>
          </w:p>
        </w:tc>
        <w:tc>
          <w:tcPr>
            <w:tcW w:w="2693" w:type="dxa"/>
          </w:tcPr>
          <w:p w:rsidR="007567C0" w:rsidRDefault="007567C0">
            <w:pPr>
              <w:jc w:val="center"/>
              <w:rPr>
                <w:rFonts w:cs="Arial"/>
                <w:lang w:val="tr-TR"/>
              </w:rPr>
            </w:pPr>
            <w:r>
              <w:rPr>
                <w:rFonts w:cs="Arial"/>
                <w:lang w:val="tr-TR"/>
              </w:rPr>
              <w:t>4.</w:t>
            </w:r>
            <w:r w:rsidR="00631D30">
              <w:rPr>
                <w:rFonts w:cs="Arial"/>
                <w:lang w:val="tr-TR"/>
              </w:rPr>
              <w:t>1</w:t>
            </w:r>
            <w:r>
              <w:rPr>
                <w:rFonts w:cs="Arial"/>
                <w:lang w:val="tr-TR"/>
              </w:rPr>
              <w:t>.2</w:t>
            </w:r>
          </w:p>
        </w:tc>
        <w:tc>
          <w:tcPr>
            <w:tcW w:w="3246" w:type="dxa"/>
          </w:tcPr>
          <w:p w:rsidR="007567C0" w:rsidRDefault="007567C0">
            <w:pPr>
              <w:jc w:val="center"/>
              <w:rPr>
                <w:rFonts w:cs="Arial"/>
                <w:lang w:val="tr-TR"/>
              </w:rPr>
            </w:pPr>
            <w:r>
              <w:rPr>
                <w:rFonts w:cs="Arial"/>
                <w:lang w:val="tr-TR"/>
              </w:rPr>
              <w:t>5.3</w:t>
            </w:r>
            <w:r w:rsidR="00424BCC">
              <w:rPr>
                <w:rFonts w:cs="Arial"/>
                <w:lang w:val="tr-TR"/>
              </w:rPr>
              <w:t>.5</w:t>
            </w:r>
          </w:p>
        </w:tc>
      </w:tr>
      <w:tr w:rsidR="007567C0" w:rsidRPr="00B94438" w:rsidTr="009436C4">
        <w:tc>
          <w:tcPr>
            <w:tcW w:w="3261" w:type="dxa"/>
          </w:tcPr>
          <w:p w:rsidR="007567C0" w:rsidRPr="00943500" w:rsidRDefault="007567C0" w:rsidP="00817B33">
            <w:pPr>
              <w:rPr>
                <w:rFonts w:cs="Arial"/>
                <w:lang w:val="tr-TR"/>
              </w:rPr>
            </w:pPr>
            <w:r w:rsidRPr="00F60DA5">
              <w:rPr>
                <w:rFonts w:cs="Arial"/>
                <w:lang w:val="tr-TR"/>
              </w:rPr>
              <w:t>Nişasta</w:t>
            </w:r>
          </w:p>
        </w:tc>
        <w:tc>
          <w:tcPr>
            <w:tcW w:w="2693" w:type="dxa"/>
          </w:tcPr>
          <w:p w:rsidR="007567C0" w:rsidRDefault="007567C0">
            <w:pPr>
              <w:jc w:val="center"/>
              <w:rPr>
                <w:rFonts w:cs="Arial"/>
                <w:lang w:val="tr-TR"/>
              </w:rPr>
            </w:pPr>
            <w:r>
              <w:rPr>
                <w:rFonts w:cs="Arial"/>
                <w:lang w:val="tr-TR"/>
              </w:rPr>
              <w:t>4.</w:t>
            </w:r>
            <w:r w:rsidR="00631D30">
              <w:rPr>
                <w:rFonts w:cs="Arial"/>
                <w:lang w:val="tr-TR"/>
              </w:rPr>
              <w:t>1</w:t>
            </w:r>
            <w:r>
              <w:rPr>
                <w:rFonts w:cs="Arial"/>
                <w:lang w:val="tr-TR"/>
              </w:rPr>
              <w:t>.2</w:t>
            </w:r>
          </w:p>
        </w:tc>
        <w:tc>
          <w:tcPr>
            <w:tcW w:w="3246" w:type="dxa"/>
          </w:tcPr>
          <w:p w:rsidR="007567C0" w:rsidRDefault="007567C0">
            <w:pPr>
              <w:jc w:val="center"/>
              <w:rPr>
                <w:rFonts w:cs="Arial"/>
                <w:lang w:val="tr-TR"/>
              </w:rPr>
            </w:pPr>
            <w:r>
              <w:rPr>
                <w:rFonts w:cs="Arial"/>
                <w:lang w:val="tr-TR"/>
              </w:rPr>
              <w:t>5.3.</w:t>
            </w:r>
            <w:r w:rsidR="00424BCC">
              <w:rPr>
                <w:rFonts w:cs="Arial"/>
                <w:lang w:val="tr-TR"/>
              </w:rPr>
              <w:t>6</w:t>
            </w:r>
          </w:p>
        </w:tc>
      </w:tr>
      <w:tr w:rsidR="007567C0" w:rsidRPr="00B94438" w:rsidTr="009436C4">
        <w:tc>
          <w:tcPr>
            <w:tcW w:w="3261" w:type="dxa"/>
          </w:tcPr>
          <w:p w:rsidR="007567C0" w:rsidRPr="00F60DA5" w:rsidRDefault="007567C0" w:rsidP="00817B33">
            <w:pPr>
              <w:rPr>
                <w:rFonts w:cs="Arial"/>
                <w:lang w:val="tr-TR"/>
              </w:rPr>
            </w:pPr>
            <w:proofErr w:type="spellStart"/>
            <w:r w:rsidRPr="00943500">
              <w:rPr>
                <w:rFonts w:cs="Arial"/>
                <w:lang w:val="tr-TR"/>
              </w:rPr>
              <w:t>Natamisin</w:t>
            </w:r>
            <w:proofErr w:type="spellEnd"/>
          </w:p>
        </w:tc>
        <w:tc>
          <w:tcPr>
            <w:tcW w:w="2693" w:type="dxa"/>
          </w:tcPr>
          <w:p w:rsidR="007567C0" w:rsidRDefault="007567C0">
            <w:pPr>
              <w:jc w:val="center"/>
              <w:rPr>
                <w:rFonts w:cs="Arial"/>
                <w:lang w:val="tr-TR"/>
              </w:rPr>
            </w:pPr>
            <w:r>
              <w:rPr>
                <w:rFonts w:cs="Arial"/>
                <w:lang w:val="tr-TR"/>
              </w:rPr>
              <w:t>4.</w:t>
            </w:r>
            <w:r w:rsidR="00631D30">
              <w:rPr>
                <w:rFonts w:cs="Arial"/>
                <w:lang w:val="tr-TR"/>
              </w:rPr>
              <w:t>1</w:t>
            </w:r>
            <w:r>
              <w:rPr>
                <w:rFonts w:cs="Arial"/>
                <w:lang w:val="tr-TR"/>
              </w:rPr>
              <w:t>.2</w:t>
            </w:r>
          </w:p>
        </w:tc>
        <w:tc>
          <w:tcPr>
            <w:tcW w:w="3246" w:type="dxa"/>
          </w:tcPr>
          <w:p w:rsidR="007567C0" w:rsidRDefault="007567C0">
            <w:pPr>
              <w:jc w:val="center"/>
              <w:rPr>
                <w:rFonts w:cs="Arial"/>
                <w:lang w:val="tr-TR"/>
              </w:rPr>
            </w:pPr>
            <w:r>
              <w:rPr>
                <w:rFonts w:cs="Arial"/>
                <w:lang w:val="tr-TR"/>
              </w:rPr>
              <w:t>5.3.</w:t>
            </w:r>
            <w:r w:rsidR="00424BCC">
              <w:rPr>
                <w:rFonts w:cs="Arial"/>
                <w:lang w:val="tr-TR"/>
              </w:rPr>
              <w:t>7</w:t>
            </w:r>
          </w:p>
        </w:tc>
      </w:tr>
      <w:tr w:rsidR="007567C0" w:rsidRPr="00B94438" w:rsidTr="009436C4">
        <w:tc>
          <w:tcPr>
            <w:tcW w:w="3261" w:type="dxa"/>
          </w:tcPr>
          <w:p w:rsidR="007567C0" w:rsidRPr="00B94438" w:rsidRDefault="007567C0" w:rsidP="00817B33">
            <w:pPr>
              <w:rPr>
                <w:rFonts w:cs="Arial"/>
                <w:lang w:val="tr-TR"/>
              </w:rPr>
            </w:pPr>
            <w:proofErr w:type="spellStart"/>
            <w:r w:rsidRPr="00C16EBB">
              <w:rPr>
                <w:rFonts w:cs="Arial"/>
                <w:lang w:val="tr-TR"/>
              </w:rPr>
              <w:t>Koag</w:t>
            </w:r>
            <w:r>
              <w:rPr>
                <w:rFonts w:cs="Arial"/>
                <w:lang w:val="tr-TR"/>
              </w:rPr>
              <w:t>u</w:t>
            </w:r>
            <w:r w:rsidRPr="00C16EBB">
              <w:rPr>
                <w:rFonts w:cs="Arial"/>
                <w:lang w:val="tr-TR"/>
              </w:rPr>
              <w:t>laz</w:t>
            </w:r>
            <w:proofErr w:type="spellEnd"/>
            <w:r w:rsidRPr="00C16EBB">
              <w:rPr>
                <w:rFonts w:cs="Arial"/>
                <w:lang w:val="tr-TR"/>
              </w:rPr>
              <w:t xml:space="preserve"> pozitif </w:t>
            </w:r>
            <w:r w:rsidRPr="00E21335">
              <w:rPr>
                <w:rFonts w:cs="Arial"/>
                <w:i/>
                <w:lang w:val="tr-TR"/>
              </w:rPr>
              <w:t>stafilokoklar</w:t>
            </w:r>
          </w:p>
        </w:tc>
        <w:tc>
          <w:tcPr>
            <w:tcW w:w="2693" w:type="dxa"/>
          </w:tcPr>
          <w:p w:rsidR="007567C0" w:rsidRPr="00B94438" w:rsidRDefault="007567C0">
            <w:pPr>
              <w:jc w:val="center"/>
              <w:rPr>
                <w:rFonts w:cs="Arial"/>
                <w:lang w:val="tr-TR"/>
              </w:rPr>
            </w:pPr>
            <w:r w:rsidRPr="00B94438">
              <w:rPr>
                <w:rFonts w:cs="Arial"/>
                <w:lang w:val="tr-TR"/>
              </w:rPr>
              <w:t>4.</w:t>
            </w:r>
            <w:r w:rsidR="00631D30">
              <w:rPr>
                <w:rFonts w:cs="Arial"/>
                <w:lang w:val="tr-TR"/>
              </w:rPr>
              <w:t>1</w:t>
            </w:r>
            <w:r w:rsidRPr="00B94438">
              <w:rPr>
                <w:rFonts w:cs="Arial"/>
                <w:lang w:val="tr-TR"/>
              </w:rPr>
              <w:t>.</w:t>
            </w:r>
            <w:r>
              <w:rPr>
                <w:rFonts w:cs="Arial"/>
                <w:lang w:val="tr-TR"/>
              </w:rPr>
              <w:t>3</w:t>
            </w:r>
          </w:p>
        </w:tc>
        <w:tc>
          <w:tcPr>
            <w:tcW w:w="3246" w:type="dxa"/>
          </w:tcPr>
          <w:p w:rsidR="007567C0" w:rsidRPr="00B94438" w:rsidRDefault="007567C0">
            <w:pPr>
              <w:jc w:val="center"/>
              <w:rPr>
                <w:rFonts w:cs="Arial"/>
                <w:lang w:val="tr-TR"/>
              </w:rPr>
            </w:pPr>
            <w:r>
              <w:rPr>
                <w:rFonts w:cs="Arial"/>
                <w:lang w:val="tr-TR"/>
              </w:rPr>
              <w:t>5.3.</w:t>
            </w:r>
            <w:r w:rsidR="00424BCC">
              <w:rPr>
                <w:rFonts w:cs="Arial"/>
                <w:lang w:val="tr-TR"/>
              </w:rPr>
              <w:t>8</w:t>
            </w:r>
          </w:p>
        </w:tc>
      </w:tr>
      <w:tr w:rsidR="007567C0" w:rsidRPr="00B94438" w:rsidTr="009436C4">
        <w:tc>
          <w:tcPr>
            <w:tcW w:w="3261" w:type="dxa"/>
          </w:tcPr>
          <w:p w:rsidR="007567C0" w:rsidRPr="00E21335" w:rsidRDefault="007567C0" w:rsidP="00DB3BB2">
            <w:pPr>
              <w:rPr>
                <w:rFonts w:cs="Arial"/>
                <w:i/>
                <w:lang w:val="tr-TR"/>
              </w:rPr>
            </w:pPr>
            <w:r w:rsidRPr="00E21335">
              <w:rPr>
                <w:rFonts w:cs="Arial"/>
                <w:i/>
                <w:lang w:val="tr-TR"/>
              </w:rPr>
              <w:t xml:space="preserve">L. </w:t>
            </w:r>
            <w:proofErr w:type="spellStart"/>
            <w:r w:rsidRPr="00E21335">
              <w:rPr>
                <w:rFonts w:cs="Arial"/>
                <w:i/>
                <w:lang w:val="tr-TR"/>
              </w:rPr>
              <w:t>monocytogenes</w:t>
            </w:r>
            <w:proofErr w:type="spellEnd"/>
          </w:p>
        </w:tc>
        <w:tc>
          <w:tcPr>
            <w:tcW w:w="2693" w:type="dxa"/>
          </w:tcPr>
          <w:p w:rsidR="007567C0" w:rsidRPr="00B94438" w:rsidRDefault="007567C0">
            <w:pPr>
              <w:jc w:val="center"/>
              <w:rPr>
                <w:rFonts w:cs="Arial"/>
                <w:lang w:val="tr-TR"/>
              </w:rPr>
            </w:pPr>
            <w:r>
              <w:rPr>
                <w:rFonts w:cs="Arial"/>
                <w:lang w:val="tr-TR"/>
              </w:rPr>
              <w:t>4.</w:t>
            </w:r>
            <w:r w:rsidR="00631D30">
              <w:rPr>
                <w:rFonts w:cs="Arial"/>
                <w:lang w:val="tr-TR"/>
              </w:rPr>
              <w:t>1</w:t>
            </w:r>
            <w:r>
              <w:rPr>
                <w:rFonts w:cs="Arial"/>
                <w:lang w:val="tr-TR"/>
              </w:rPr>
              <w:t>.3</w:t>
            </w:r>
          </w:p>
        </w:tc>
        <w:tc>
          <w:tcPr>
            <w:tcW w:w="3246" w:type="dxa"/>
          </w:tcPr>
          <w:p w:rsidR="007567C0" w:rsidRPr="00B94438" w:rsidRDefault="007567C0">
            <w:pPr>
              <w:jc w:val="center"/>
              <w:rPr>
                <w:rFonts w:cs="Arial"/>
                <w:lang w:val="tr-TR"/>
              </w:rPr>
            </w:pPr>
            <w:r>
              <w:rPr>
                <w:rFonts w:cs="Arial"/>
                <w:lang w:val="tr-TR"/>
              </w:rPr>
              <w:t>5.3.</w:t>
            </w:r>
            <w:r w:rsidR="00424BCC">
              <w:rPr>
                <w:rFonts w:cs="Arial"/>
                <w:lang w:val="tr-TR"/>
              </w:rPr>
              <w:t>9</w:t>
            </w:r>
          </w:p>
        </w:tc>
      </w:tr>
      <w:tr w:rsidR="007567C0" w:rsidRPr="0096388B" w:rsidTr="009436C4">
        <w:tc>
          <w:tcPr>
            <w:tcW w:w="3261" w:type="dxa"/>
          </w:tcPr>
          <w:p w:rsidR="007567C0" w:rsidRPr="00E21335" w:rsidRDefault="007567C0" w:rsidP="00D056E7">
            <w:pPr>
              <w:rPr>
                <w:rFonts w:cs="Arial"/>
                <w:i/>
                <w:lang w:val="tr-TR"/>
              </w:rPr>
            </w:pPr>
            <w:proofErr w:type="spellStart"/>
            <w:r w:rsidRPr="00E21335">
              <w:rPr>
                <w:rFonts w:cs="Arial"/>
                <w:i/>
                <w:lang w:val="tr-TR"/>
              </w:rPr>
              <w:t>Salmonella</w:t>
            </w:r>
            <w:proofErr w:type="spellEnd"/>
          </w:p>
        </w:tc>
        <w:tc>
          <w:tcPr>
            <w:tcW w:w="2693" w:type="dxa"/>
          </w:tcPr>
          <w:p w:rsidR="007567C0" w:rsidRPr="004B71C4" w:rsidRDefault="007567C0">
            <w:pPr>
              <w:jc w:val="center"/>
              <w:rPr>
                <w:rFonts w:cs="Arial"/>
                <w:lang w:val="tr-TR"/>
              </w:rPr>
            </w:pPr>
            <w:r w:rsidRPr="004B71C4">
              <w:rPr>
                <w:rFonts w:cs="Arial"/>
                <w:lang w:val="tr-TR"/>
              </w:rPr>
              <w:t>4.</w:t>
            </w:r>
            <w:r w:rsidR="00631D30">
              <w:rPr>
                <w:rFonts w:cs="Arial"/>
                <w:lang w:val="tr-TR"/>
              </w:rPr>
              <w:t>1</w:t>
            </w:r>
            <w:r w:rsidRPr="004B71C4">
              <w:rPr>
                <w:rFonts w:cs="Arial"/>
                <w:lang w:val="tr-TR"/>
              </w:rPr>
              <w:t>.</w:t>
            </w:r>
            <w:r>
              <w:rPr>
                <w:rFonts w:cs="Arial"/>
                <w:lang w:val="tr-TR"/>
              </w:rPr>
              <w:t>3</w:t>
            </w:r>
          </w:p>
        </w:tc>
        <w:tc>
          <w:tcPr>
            <w:tcW w:w="3246" w:type="dxa"/>
          </w:tcPr>
          <w:p w:rsidR="007567C0" w:rsidRPr="00E916B8" w:rsidRDefault="007567C0">
            <w:pPr>
              <w:jc w:val="center"/>
              <w:rPr>
                <w:rFonts w:cs="Arial"/>
                <w:lang w:val="tr-TR"/>
              </w:rPr>
            </w:pPr>
            <w:r w:rsidRPr="00F92C97">
              <w:rPr>
                <w:rFonts w:cs="Arial"/>
                <w:lang w:val="tr-TR"/>
              </w:rPr>
              <w:t>5.3.</w:t>
            </w:r>
            <w:r>
              <w:rPr>
                <w:rFonts w:cs="Arial"/>
                <w:lang w:val="tr-TR"/>
              </w:rPr>
              <w:t>1</w:t>
            </w:r>
            <w:r w:rsidR="00424BCC">
              <w:rPr>
                <w:rFonts w:cs="Arial"/>
                <w:lang w:val="tr-TR"/>
              </w:rPr>
              <w:t>0</w:t>
            </w:r>
          </w:p>
        </w:tc>
      </w:tr>
    </w:tbl>
    <w:p w:rsidR="0016018D" w:rsidRPr="004268D1" w:rsidRDefault="0016018D" w:rsidP="0016018D">
      <w:pPr>
        <w:rPr>
          <w:lang w:val="tr-TR"/>
        </w:rPr>
      </w:pPr>
    </w:p>
    <w:p w:rsidR="0016018D" w:rsidRPr="004268D1" w:rsidRDefault="0016018D">
      <w:pPr>
        <w:pStyle w:val="Balk1"/>
      </w:pPr>
      <w:bookmarkStart w:id="17" w:name="_Toc245021903"/>
      <w:bookmarkStart w:id="18" w:name="_Toc440474759"/>
      <w:r w:rsidRPr="004268D1">
        <w:t>5</w:t>
      </w:r>
      <w:r w:rsidRPr="004268D1">
        <w:tab/>
        <w:t>Numune alma, muayene ve deneyler</w:t>
      </w:r>
      <w:bookmarkEnd w:id="17"/>
      <w:bookmarkEnd w:id="18"/>
    </w:p>
    <w:p w:rsidR="0016018D" w:rsidRPr="004268D1" w:rsidRDefault="0016018D" w:rsidP="0016018D">
      <w:pPr>
        <w:rPr>
          <w:lang w:val="tr-TR"/>
        </w:rPr>
      </w:pPr>
    </w:p>
    <w:p w:rsidR="0016018D" w:rsidRPr="004268D1" w:rsidRDefault="0016018D" w:rsidP="0016018D">
      <w:pPr>
        <w:pStyle w:val="Balk2"/>
      </w:pPr>
      <w:bookmarkStart w:id="19" w:name="_Toc245021904"/>
      <w:bookmarkStart w:id="20" w:name="_Toc440474760"/>
      <w:r w:rsidRPr="004268D1">
        <w:t>5.1</w:t>
      </w:r>
      <w:r w:rsidRPr="004268D1">
        <w:tab/>
        <w:t>Numune alma</w:t>
      </w:r>
      <w:bookmarkEnd w:id="19"/>
      <w:bookmarkEnd w:id="20"/>
    </w:p>
    <w:p w:rsidR="0016018D" w:rsidRPr="004268D1" w:rsidRDefault="00E54A42" w:rsidP="0016018D">
      <w:pPr>
        <w:widowControl w:val="0"/>
        <w:rPr>
          <w:rFonts w:cs="Arial"/>
          <w:lang w:val="tr-TR"/>
        </w:rPr>
      </w:pPr>
      <w:r>
        <w:rPr>
          <w:rFonts w:cs="Arial"/>
          <w:lang w:val="tr-TR"/>
        </w:rPr>
        <w:t>A</w:t>
      </w:r>
      <w:r w:rsidR="002900D2" w:rsidRPr="002900D2">
        <w:rPr>
          <w:rFonts w:cs="Arial"/>
          <w:lang w:val="tr-TR"/>
        </w:rPr>
        <w:t>mbal</w:t>
      </w:r>
      <w:r w:rsidR="002D640E">
        <w:rPr>
          <w:rFonts w:cs="Arial"/>
          <w:lang w:val="tr-TR"/>
        </w:rPr>
        <w:t>a</w:t>
      </w:r>
      <w:r w:rsidR="002900D2" w:rsidRPr="002900D2">
        <w:rPr>
          <w:rFonts w:cs="Arial"/>
          <w:lang w:val="tr-TR"/>
        </w:rPr>
        <w:t>jı, ambal</w:t>
      </w:r>
      <w:r w:rsidR="002D640E">
        <w:rPr>
          <w:rFonts w:cs="Arial"/>
          <w:lang w:val="tr-TR"/>
        </w:rPr>
        <w:t>a</w:t>
      </w:r>
      <w:r w:rsidR="002900D2" w:rsidRPr="002900D2">
        <w:rPr>
          <w:rFonts w:cs="Arial"/>
          <w:lang w:val="tr-TR"/>
        </w:rPr>
        <w:t xml:space="preserve">j kütlesi, </w:t>
      </w:r>
      <w:r w:rsidR="004214AD">
        <w:rPr>
          <w:rFonts w:cs="Arial"/>
          <w:lang w:val="tr-TR"/>
        </w:rPr>
        <w:t>son tüketim</w:t>
      </w:r>
      <w:r w:rsidR="002900D2" w:rsidRPr="002900D2">
        <w:rPr>
          <w:rFonts w:cs="Arial"/>
          <w:lang w:val="tr-TR"/>
        </w:rPr>
        <w:t xml:space="preserve"> tarihi ve parti, seri veya kod numarası aynı olan ve bir defada </w:t>
      </w:r>
      <w:r w:rsidR="00013D33">
        <w:rPr>
          <w:rFonts w:cs="Arial"/>
          <w:lang w:val="tr-TR"/>
        </w:rPr>
        <w:t>tüketime</w:t>
      </w:r>
      <w:r w:rsidR="00013D33" w:rsidRPr="002900D2">
        <w:rPr>
          <w:rFonts w:cs="Arial"/>
          <w:lang w:val="tr-TR"/>
        </w:rPr>
        <w:t xml:space="preserve"> </w:t>
      </w:r>
      <w:r w:rsidR="002900D2" w:rsidRPr="002900D2">
        <w:rPr>
          <w:rFonts w:cs="Arial"/>
          <w:lang w:val="tr-TR"/>
        </w:rPr>
        <w:t xml:space="preserve">sunulan </w:t>
      </w:r>
      <w:proofErr w:type="spellStart"/>
      <w:r w:rsidR="00446BAC">
        <w:rPr>
          <w:rFonts w:cs="Arial"/>
          <w:lang w:val="tr-TR"/>
        </w:rPr>
        <w:t>emmental</w:t>
      </w:r>
      <w:proofErr w:type="spellEnd"/>
      <w:r w:rsidR="004F2F56" w:rsidRPr="002900D2">
        <w:rPr>
          <w:rFonts w:cs="Arial"/>
          <w:lang w:val="tr-TR"/>
        </w:rPr>
        <w:t xml:space="preserve"> </w:t>
      </w:r>
      <w:r w:rsidR="002900D2" w:rsidRPr="002900D2">
        <w:rPr>
          <w:rFonts w:cs="Arial"/>
          <w:lang w:val="tr-TR"/>
        </w:rPr>
        <w:t>peynirleri bir parti sayılır. Parti büyüklüklerine göre TS EN ISO 707’ye uygun olarak numune alınır ve ambal</w:t>
      </w:r>
      <w:r w:rsidR="00FB6287">
        <w:rPr>
          <w:rFonts w:cs="Arial"/>
          <w:lang w:val="tr-TR"/>
        </w:rPr>
        <w:t>a</w:t>
      </w:r>
      <w:r w:rsidR="002900D2" w:rsidRPr="002900D2">
        <w:rPr>
          <w:rFonts w:cs="Arial"/>
          <w:lang w:val="tr-TR"/>
        </w:rPr>
        <w:t>jları ile birlikte açılmamış olarak l</w:t>
      </w:r>
      <w:r w:rsidR="00FB6287">
        <w:rPr>
          <w:rFonts w:cs="Arial"/>
          <w:lang w:val="tr-TR"/>
        </w:rPr>
        <w:t>a</w:t>
      </w:r>
      <w:r w:rsidR="002900D2" w:rsidRPr="002900D2">
        <w:rPr>
          <w:rFonts w:cs="Arial"/>
          <w:lang w:val="tr-TR"/>
        </w:rPr>
        <w:t>boratuvara gönderilir.</w:t>
      </w:r>
    </w:p>
    <w:p w:rsidR="0016018D" w:rsidRPr="004268D1" w:rsidRDefault="0016018D" w:rsidP="0016018D">
      <w:pPr>
        <w:rPr>
          <w:lang w:val="tr-TR"/>
        </w:rPr>
      </w:pPr>
    </w:p>
    <w:p w:rsidR="0016018D" w:rsidRPr="004268D1" w:rsidRDefault="0016018D" w:rsidP="0016018D">
      <w:pPr>
        <w:pStyle w:val="Balk2"/>
      </w:pPr>
      <w:bookmarkStart w:id="21" w:name="_Toc245021905"/>
      <w:bookmarkStart w:id="22" w:name="_Toc440474761"/>
      <w:r w:rsidRPr="004268D1">
        <w:t>5.2</w:t>
      </w:r>
      <w:r w:rsidRPr="004268D1">
        <w:tab/>
        <w:t>Muayeneler</w:t>
      </w:r>
      <w:bookmarkEnd w:id="21"/>
      <w:bookmarkEnd w:id="22"/>
    </w:p>
    <w:p w:rsidR="0016018D" w:rsidRPr="004268D1" w:rsidRDefault="0016018D" w:rsidP="0016018D">
      <w:pPr>
        <w:rPr>
          <w:lang w:val="tr-TR"/>
        </w:rPr>
      </w:pPr>
    </w:p>
    <w:p w:rsidR="0016018D" w:rsidRPr="004268D1" w:rsidRDefault="0016018D" w:rsidP="0016018D">
      <w:pPr>
        <w:pStyle w:val="Balk3"/>
        <w:rPr>
          <w:lang w:val="tr-TR"/>
        </w:rPr>
      </w:pPr>
      <w:r w:rsidRPr="004268D1">
        <w:rPr>
          <w:lang w:val="tr-TR"/>
        </w:rPr>
        <w:t>5.2.1</w:t>
      </w:r>
      <w:r w:rsidRPr="004268D1">
        <w:rPr>
          <w:lang w:val="tr-TR"/>
        </w:rPr>
        <w:tab/>
        <w:t>Ambalaj muayenesi</w:t>
      </w:r>
    </w:p>
    <w:p w:rsidR="0016018D" w:rsidRPr="004268D1" w:rsidRDefault="0016018D" w:rsidP="0016018D">
      <w:pPr>
        <w:rPr>
          <w:lang w:val="tr-TR"/>
        </w:rPr>
      </w:pPr>
      <w:r w:rsidRPr="004268D1">
        <w:rPr>
          <w:lang w:val="tr-TR"/>
        </w:rPr>
        <w:t>Ambalaj</w:t>
      </w:r>
      <w:r>
        <w:rPr>
          <w:lang w:val="tr-TR"/>
        </w:rPr>
        <w:t xml:space="preserve"> bakılarak, </w:t>
      </w:r>
      <w:r w:rsidRPr="004268D1">
        <w:rPr>
          <w:lang w:val="tr-TR"/>
        </w:rPr>
        <w:t>tartılarak</w:t>
      </w:r>
      <w:r>
        <w:rPr>
          <w:lang w:val="tr-TR"/>
        </w:rPr>
        <w:t xml:space="preserve"> ve</w:t>
      </w:r>
      <w:r w:rsidRPr="004268D1">
        <w:rPr>
          <w:lang w:val="tr-TR"/>
        </w:rPr>
        <w:t xml:space="preserve"> elle</w:t>
      </w:r>
      <w:r>
        <w:rPr>
          <w:lang w:val="tr-TR"/>
        </w:rPr>
        <w:t>nerek</w:t>
      </w:r>
      <w:r w:rsidRPr="004268D1">
        <w:rPr>
          <w:lang w:val="tr-TR"/>
        </w:rPr>
        <w:t xml:space="preserve"> muayene edilir</w:t>
      </w:r>
      <w:r w:rsidR="00F82CAB">
        <w:rPr>
          <w:lang w:val="tr-TR"/>
        </w:rPr>
        <w:t xml:space="preserve"> ve</w:t>
      </w:r>
      <w:r w:rsidRPr="004268D1">
        <w:rPr>
          <w:lang w:val="tr-TR"/>
        </w:rPr>
        <w:t xml:space="preserve"> sonuçların Madde </w:t>
      </w:r>
      <w:proofErr w:type="gramStart"/>
      <w:r w:rsidRPr="004268D1">
        <w:rPr>
          <w:lang w:val="tr-TR"/>
        </w:rPr>
        <w:t>6.1</w:t>
      </w:r>
      <w:proofErr w:type="gramEnd"/>
      <w:r w:rsidRPr="004268D1">
        <w:rPr>
          <w:lang w:val="tr-TR"/>
        </w:rPr>
        <w:t xml:space="preserve"> ve Madde 6.2’ye uygun olup olmadığına bakılır.</w:t>
      </w:r>
    </w:p>
    <w:p w:rsidR="0016018D" w:rsidRPr="004268D1" w:rsidRDefault="0016018D" w:rsidP="0016018D">
      <w:pPr>
        <w:rPr>
          <w:lang w:val="tr-TR"/>
        </w:rPr>
      </w:pPr>
    </w:p>
    <w:p w:rsidR="0016018D" w:rsidRPr="004268D1" w:rsidRDefault="0016018D" w:rsidP="0016018D">
      <w:pPr>
        <w:pStyle w:val="Balk3"/>
        <w:rPr>
          <w:lang w:val="tr-TR"/>
        </w:rPr>
      </w:pPr>
      <w:r w:rsidRPr="004268D1">
        <w:rPr>
          <w:lang w:val="tr-TR"/>
        </w:rPr>
        <w:t>5.2.2</w:t>
      </w:r>
      <w:r w:rsidRPr="004268D1">
        <w:rPr>
          <w:lang w:val="tr-TR"/>
        </w:rPr>
        <w:tab/>
        <w:t>Duyusal muayene</w:t>
      </w:r>
    </w:p>
    <w:p w:rsidR="0016018D" w:rsidRDefault="0057009D" w:rsidP="0016018D">
      <w:pPr>
        <w:rPr>
          <w:lang w:val="tr-TR"/>
        </w:rPr>
      </w:pPr>
      <w:proofErr w:type="spellStart"/>
      <w:r>
        <w:rPr>
          <w:lang w:val="tr-TR"/>
        </w:rPr>
        <w:t>Emmental</w:t>
      </w:r>
      <w:proofErr w:type="spellEnd"/>
      <w:r w:rsidR="004F2F56">
        <w:rPr>
          <w:lang w:val="tr-TR"/>
        </w:rPr>
        <w:t xml:space="preserve"> </w:t>
      </w:r>
      <w:r w:rsidR="002900D2">
        <w:rPr>
          <w:lang w:val="tr-TR"/>
        </w:rPr>
        <w:t>peynirinin</w:t>
      </w:r>
      <w:r w:rsidR="0016018D" w:rsidRPr="004268D1">
        <w:rPr>
          <w:lang w:val="tr-TR"/>
        </w:rPr>
        <w:t xml:space="preserve"> duyusal özellikleri bakılarak, koklanarak ve tadılarak muayene edilir ve sonuçların Madde 4.</w:t>
      </w:r>
      <w:r w:rsidR="00631D30">
        <w:rPr>
          <w:lang w:val="tr-TR"/>
        </w:rPr>
        <w:t>1</w:t>
      </w:r>
      <w:r w:rsidR="0016018D" w:rsidRPr="004268D1">
        <w:rPr>
          <w:lang w:val="tr-TR"/>
        </w:rPr>
        <w:t>.1’</w:t>
      </w:r>
      <w:r w:rsidR="00533218">
        <w:rPr>
          <w:lang w:val="tr-TR"/>
        </w:rPr>
        <w:t>e</w:t>
      </w:r>
      <w:r w:rsidR="0016018D" w:rsidRPr="004268D1">
        <w:rPr>
          <w:lang w:val="tr-TR"/>
        </w:rPr>
        <w:t xml:space="preserve"> </w:t>
      </w:r>
      <w:r w:rsidR="00533218" w:rsidRPr="004268D1">
        <w:rPr>
          <w:lang w:val="tr-TR"/>
        </w:rPr>
        <w:t>uygun olup olmadığına</w:t>
      </w:r>
      <w:r w:rsidR="00533218" w:rsidRPr="004268D1" w:rsidDel="00533218">
        <w:rPr>
          <w:lang w:val="tr-TR"/>
        </w:rPr>
        <w:t xml:space="preserve"> </w:t>
      </w:r>
      <w:r w:rsidR="0016018D" w:rsidRPr="004268D1">
        <w:rPr>
          <w:lang w:val="tr-TR"/>
        </w:rPr>
        <w:t>bakılır.</w:t>
      </w:r>
    </w:p>
    <w:p w:rsidR="0016018D" w:rsidRDefault="0016018D" w:rsidP="0016018D">
      <w:pPr>
        <w:rPr>
          <w:lang w:val="tr-TR"/>
        </w:rPr>
      </w:pPr>
    </w:p>
    <w:p w:rsidR="0016018D" w:rsidRPr="004268D1" w:rsidRDefault="0016018D" w:rsidP="0016018D">
      <w:pPr>
        <w:pStyle w:val="Balk2"/>
      </w:pPr>
      <w:bookmarkStart w:id="23" w:name="_Toc245021906"/>
      <w:bookmarkStart w:id="24" w:name="_Toc440474762"/>
      <w:r w:rsidRPr="004268D1">
        <w:t>5.3</w:t>
      </w:r>
      <w:r w:rsidRPr="004268D1">
        <w:tab/>
        <w:t>Deneyler</w:t>
      </w:r>
      <w:bookmarkEnd w:id="23"/>
      <w:bookmarkEnd w:id="24"/>
    </w:p>
    <w:p w:rsidR="0016018D" w:rsidRPr="004268D1" w:rsidRDefault="0016018D" w:rsidP="0016018D">
      <w:pPr>
        <w:rPr>
          <w:lang w:val="tr-TR"/>
        </w:rPr>
      </w:pPr>
      <w:r w:rsidRPr="004268D1">
        <w:rPr>
          <w:lang w:val="tr-TR"/>
        </w:rPr>
        <w:t>Deneylerde TS EN ISO 3696’ya uygun su kullanılmalıdır. Kullanılan bütün kimyasal maddeler analitik saflıkta olmalı ve ayarlı çözeltiler TS 545’e, belirteç çözeltiler TS 2104’e göre</w:t>
      </w:r>
      <w:r w:rsidR="00330AB3">
        <w:rPr>
          <w:lang w:val="tr-TR"/>
        </w:rPr>
        <w:t>, deney numunesi TS 591’e göre hazırlanmalıdır</w:t>
      </w:r>
      <w:r w:rsidRPr="004268D1">
        <w:rPr>
          <w:lang w:val="tr-TR"/>
        </w:rPr>
        <w:t>.</w:t>
      </w:r>
    </w:p>
    <w:p w:rsidR="0016018D" w:rsidRPr="004268D1" w:rsidRDefault="0016018D" w:rsidP="0016018D">
      <w:pPr>
        <w:rPr>
          <w:lang w:val="tr-TR"/>
        </w:rPr>
      </w:pPr>
    </w:p>
    <w:p w:rsidR="004C3A4B" w:rsidRDefault="0016018D" w:rsidP="00E21335">
      <w:pPr>
        <w:pStyle w:val="Balk3"/>
        <w:rPr>
          <w:lang w:val="tr-TR"/>
        </w:rPr>
      </w:pPr>
      <w:r w:rsidRPr="004268D1">
        <w:rPr>
          <w:lang w:val="tr-TR"/>
        </w:rPr>
        <w:t>5.3.1</w:t>
      </w:r>
      <w:r w:rsidRPr="004268D1">
        <w:rPr>
          <w:lang w:val="tr-TR"/>
        </w:rPr>
        <w:tab/>
      </w:r>
      <w:bookmarkStart w:id="25" w:name="_Toc66074613"/>
      <w:bookmarkStart w:id="26" w:name="_Toc66074648"/>
      <w:r w:rsidR="004C3A4B" w:rsidRPr="00E21335">
        <w:rPr>
          <w:lang w:val="tr-TR"/>
        </w:rPr>
        <w:t xml:space="preserve">Gözenek </w:t>
      </w:r>
      <w:r w:rsidR="004C3A4B">
        <w:rPr>
          <w:lang w:val="tr-TR"/>
        </w:rPr>
        <w:t>s</w:t>
      </w:r>
      <w:r w:rsidR="004C3A4B" w:rsidRPr="00444409">
        <w:rPr>
          <w:lang w:val="tr-TR"/>
        </w:rPr>
        <w:t xml:space="preserve">ayısının </w:t>
      </w:r>
      <w:r w:rsidR="004C3A4B">
        <w:rPr>
          <w:lang w:val="tr-TR"/>
        </w:rPr>
        <w:t>t</w:t>
      </w:r>
      <w:r w:rsidR="004C3A4B" w:rsidRPr="00444409">
        <w:rPr>
          <w:lang w:val="tr-TR"/>
        </w:rPr>
        <w:t>espiti</w:t>
      </w:r>
    </w:p>
    <w:p w:rsidR="004C3A4B" w:rsidRPr="00E21335" w:rsidRDefault="004C3A4B" w:rsidP="004C3A4B">
      <w:pPr>
        <w:pStyle w:val="GvdeMetniGirintisi"/>
        <w:ind w:left="0"/>
        <w:rPr>
          <w:lang w:val="tr-TR"/>
        </w:rPr>
      </w:pPr>
      <w:r w:rsidRPr="00E21335">
        <w:rPr>
          <w:lang w:val="tr-TR"/>
        </w:rPr>
        <w:t>Gözenek sayısının tespiti</w:t>
      </w:r>
      <w:r w:rsidRPr="0039673A">
        <w:rPr>
          <w:lang w:val="tr-TR"/>
        </w:rPr>
        <w:t>,</w:t>
      </w:r>
      <w:r w:rsidRPr="00E21335">
        <w:rPr>
          <w:lang w:val="tr-TR"/>
        </w:rPr>
        <w:t xml:space="preserve"> peynir kesit yüzeyinin en az iki yerinden 15 cm x 15 cm</w:t>
      </w:r>
      <w:r w:rsidR="00E54A42">
        <w:rPr>
          <w:lang w:val="tr-TR"/>
        </w:rPr>
        <w:t xml:space="preserve">’ </w:t>
      </w:r>
      <w:proofErr w:type="spellStart"/>
      <w:r w:rsidR="00E54A42">
        <w:rPr>
          <w:lang w:val="tr-TR"/>
        </w:rPr>
        <w:t>lik</w:t>
      </w:r>
      <w:proofErr w:type="spellEnd"/>
      <w:r w:rsidR="00E54A42">
        <w:rPr>
          <w:lang w:val="tr-TR"/>
        </w:rPr>
        <w:t xml:space="preserve"> </w:t>
      </w:r>
      <w:r w:rsidRPr="00E21335">
        <w:rPr>
          <w:lang w:val="tr-TR"/>
        </w:rPr>
        <w:t xml:space="preserve">alan </w:t>
      </w:r>
      <w:r w:rsidR="00E54A42">
        <w:rPr>
          <w:lang w:val="tr-TR"/>
        </w:rPr>
        <w:t xml:space="preserve">işaretlenir ve </w:t>
      </w:r>
      <w:r w:rsidRPr="00E21335">
        <w:rPr>
          <w:lang w:val="tr-TR"/>
        </w:rPr>
        <w:t xml:space="preserve">içerisindeki gözenekler </w:t>
      </w:r>
      <w:r w:rsidR="00E54A42">
        <w:rPr>
          <w:lang w:val="tr-TR"/>
        </w:rPr>
        <w:t>sayılır</w:t>
      </w:r>
      <w:r w:rsidRPr="0039673A">
        <w:rPr>
          <w:lang w:val="tr-TR"/>
        </w:rPr>
        <w:t xml:space="preserve"> ve ortalaması alınır. İ</w:t>
      </w:r>
      <w:r w:rsidRPr="00E21335">
        <w:rPr>
          <w:lang w:val="tr-TR"/>
        </w:rPr>
        <w:t>şaretlenen alanın kenarı üzerinde kalan gözeneklerden gözenek alanı, yarım gözenek alanından büyük olanlar tam sayılır, küçük olanlar ise dikkate alınmaz. Sonucun Madde 4.</w:t>
      </w:r>
      <w:r w:rsidR="00631D30" w:rsidRPr="00E21335">
        <w:rPr>
          <w:lang w:val="tr-TR"/>
        </w:rPr>
        <w:t>1</w:t>
      </w:r>
      <w:r w:rsidRPr="00E21335">
        <w:rPr>
          <w:lang w:val="tr-TR"/>
        </w:rPr>
        <w:t>.1'</w:t>
      </w:r>
      <w:r w:rsidR="0039673A">
        <w:rPr>
          <w:lang w:val="tr-TR"/>
        </w:rPr>
        <w:t>e uygun olup olmadığına bakılır.</w:t>
      </w:r>
    </w:p>
    <w:p w:rsidR="00344F35" w:rsidRPr="004268D1" w:rsidRDefault="004C3A4B" w:rsidP="00344F35">
      <w:pPr>
        <w:pStyle w:val="Balk3"/>
        <w:rPr>
          <w:lang w:val="tr-TR"/>
        </w:rPr>
      </w:pPr>
      <w:r w:rsidRPr="004268D1">
        <w:rPr>
          <w:lang w:val="tr-TR"/>
        </w:rPr>
        <w:t>5.3.</w:t>
      </w:r>
      <w:r w:rsidR="00424BCC">
        <w:rPr>
          <w:lang w:val="tr-TR"/>
        </w:rPr>
        <w:t>2</w:t>
      </w:r>
      <w:r>
        <w:rPr>
          <w:lang w:val="tr-TR"/>
        </w:rPr>
        <w:tab/>
      </w:r>
      <w:r w:rsidR="004F6191">
        <w:rPr>
          <w:lang w:val="tr-TR"/>
        </w:rPr>
        <w:t>Yağ</w:t>
      </w:r>
      <w:r w:rsidR="00344F35" w:rsidRPr="003F4B14">
        <w:rPr>
          <w:lang w:val="tr-TR"/>
        </w:rPr>
        <w:t xml:space="preserve"> tayini</w:t>
      </w:r>
    </w:p>
    <w:p w:rsidR="006F4D50" w:rsidRDefault="004F6191" w:rsidP="00E21335">
      <w:pPr>
        <w:rPr>
          <w:lang w:val="tr-TR"/>
        </w:rPr>
      </w:pPr>
      <w:r>
        <w:rPr>
          <w:lang w:val="tr-TR"/>
        </w:rPr>
        <w:t>Yağ</w:t>
      </w:r>
      <w:r w:rsidR="00344F35">
        <w:rPr>
          <w:lang w:val="tr-TR"/>
        </w:rPr>
        <w:t xml:space="preserve"> tayini</w:t>
      </w:r>
      <w:r w:rsidR="00344F35" w:rsidRPr="003F4B14">
        <w:rPr>
          <w:lang w:val="tr-TR"/>
        </w:rPr>
        <w:t xml:space="preserve">, </w:t>
      </w:r>
      <w:r w:rsidR="006F4D50">
        <w:rPr>
          <w:lang w:val="tr-TR"/>
        </w:rPr>
        <w:t>aşağıdaki eşitlik kullanılarak bulunur</w:t>
      </w:r>
      <w:r w:rsidR="00344F35" w:rsidRPr="004268D1">
        <w:rPr>
          <w:lang w:val="tr-TR"/>
        </w:rPr>
        <w:t xml:space="preserve"> ve sonucun Madde 4.</w:t>
      </w:r>
      <w:r w:rsidR="00631D30">
        <w:rPr>
          <w:lang w:val="tr-TR"/>
        </w:rPr>
        <w:t>1</w:t>
      </w:r>
      <w:r w:rsidR="00344F35" w:rsidRPr="004268D1">
        <w:rPr>
          <w:lang w:val="tr-TR"/>
        </w:rPr>
        <w:t>.</w:t>
      </w:r>
      <w:r w:rsidR="00344F35">
        <w:rPr>
          <w:lang w:val="tr-TR"/>
        </w:rPr>
        <w:t>2</w:t>
      </w:r>
      <w:r w:rsidR="00344F35" w:rsidRPr="004268D1">
        <w:rPr>
          <w:lang w:val="tr-TR"/>
        </w:rPr>
        <w:t>’</w:t>
      </w:r>
      <w:r w:rsidR="00344F35">
        <w:rPr>
          <w:lang w:val="tr-TR"/>
        </w:rPr>
        <w:t>y</w:t>
      </w:r>
      <w:r w:rsidR="00344F35" w:rsidRPr="004268D1">
        <w:rPr>
          <w:lang w:val="tr-TR"/>
        </w:rPr>
        <w:t>e uygun olup olmadığına bakılır.</w:t>
      </w:r>
    </w:p>
    <w:p w:rsidR="006F4D50" w:rsidRDefault="006F4D50" w:rsidP="00E21335">
      <w:pPr>
        <w:rPr>
          <w:lang w:val="tr-TR"/>
        </w:rPr>
      </w:pPr>
      <w:r>
        <w:rPr>
          <w:lang w:val="tr-TR"/>
        </w:rPr>
        <w:t xml:space="preserve"> </w:t>
      </w:r>
    </w:p>
    <w:p w:rsidR="006F4D50" w:rsidRPr="007B6109" w:rsidRDefault="006F4D50" w:rsidP="00E21335">
      <w:pPr>
        <w:rPr>
          <w:lang w:val="tr-TR"/>
        </w:rPr>
      </w:pPr>
      <m:oMathPara>
        <m:oMathParaPr>
          <m:jc m:val="left"/>
        </m:oMathParaPr>
        <m:oMath>
          <m:r>
            <w:rPr>
              <w:rFonts w:ascii="Cambria Math" w:hAnsi="Cambria Math"/>
              <w:lang w:val="tr-TR"/>
            </w:rPr>
            <m:t>K=</m:t>
          </m:r>
          <m:f>
            <m:fPr>
              <m:ctrlPr>
                <w:rPr>
                  <w:rFonts w:ascii="Cambria Math" w:hAnsi="Cambria Math"/>
                  <w:i/>
                  <w:lang w:val="tr-TR"/>
                </w:rPr>
              </m:ctrlPr>
            </m:fPr>
            <m:num>
              <m:r>
                <w:rPr>
                  <w:rFonts w:ascii="Cambria Math" w:hAnsi="Cambria Math"/>
                  <w:lang w:val="tr-TR"/>
                </w:rPr>
                <m:t>Y</m:t>
              </m:r>
            </m:num>
            <m:den>
              <m:r>
                <w:rPr>
                  <w:rFonts w:ascii="Cambria Math" w:hAnsi="Cambria Math"/>
                  <w:lang w:val="tr-TR"/>
                </w:rPr>
                <m:t>(100-R)</m:t>
              </m:r>
            </m:den>
          </m:f>
          <m:r>
            <w:rPr>
              <w:rFonts w:ascii="Cambria Math" w:hAnsi="Cambria Math"/>
              <w:lang w:val="tr-TR"/>
            </w:rPr>
            <m:t>×100</m:t>
          </m:r>
        </m:oMath>
      </m:oMathPara>
    </w:p>
    <w:p w:rsidR="00DF0057" w:rsidRDefault="00DF0057" w:rsidP="00344F35">
      <w:pPr>
        <w:rPr>
          <w:lang w:val="tr-TR"/>
        </w:rPr>
      </w:pPr>
    </w:p>
    <w:p w:rsidR="006F4D50" w:rsidRDefault="006F4D50" w:rsidP="00344F35">
      <w:pPr>
        <w:rPr>
          <w:lang w:val="tr-TR"/>
        </w:rPr>
      </w:pPr>
      <w:r>
        <w:rPr>
          <w:lang w:val="tr-TR"/>
        </w:rPr>
        <w:t>Burada;</w:t>
      </w:r>
    </w:p>
    <w:p w:rsidR="006F4D50" w:rsidRDefault="006F4D50" w:rsidP="00344F35">
      <w:pPr>
        <w:rPr>
          <w:lang w:val="tr-TR"/>
        </w:rPr>
      </w:pPr>
      <w:r>
        <w:rPr>
          <w:lang w:val="tr-TR"/>
        </w:rPr>
        <w:t>K: kuru maddede yağ oranı (% m/m),</w:t>
      </w:r>
    </w:p>
    <w:p w:rsidR="006F4D50" w:rsidRDefault="006F4D50" w:rsidP="00344F35">
      <w:pPr>
        <w:rPr>
          <w:lang w:val="tr-TR"/>
        </w:rPr>
      </w:pPr>
      <w:r>
        <w:rPr>
          <w:lang w:val="tr-TR"/>
        </w:rPr>
        <w:t>Y: 100 g peynirdeki yağ kütlesi,</w:t>
      </w:r>
      <w:r w:rsidR="00E54A42" w:rsidRPr="00E54A42">
        <w:rPr>
          <w:lang w:val="tr-TR"/>
        </w:rPr>
        <w:t xml:space="preserve"> </w:t>
      </w:r>
      <w:r w:rsidR="00143E01">
        <w:rPr>
          <w:lang w:val="tr-TR"/>
        </w:rPr>
        <w:t>(</w:t>
      </w:r>
      <w:r w:rsidR="00E54A42" w:rsidRPr="006F4D50">
        <w:rPr>
          <w:lang w:val="tr-TR"/>
        </w:rPr>
        <w:t>TS ISO 3433</w:t>
      </w:r>
      <w:r w:rsidR="00143E01">
        <w:rPr>
          <w:lang w:val="tr-TR"/>
        </w:rPr>
        <w:t>’e göre belirlenir.)</w:t>
      </w:r>
    </w:p>
    <w:p w:rsidR="006F4D50" w:rsidRDefault="006F4D50" w:rsidP="00344F35">
      <w:pPr>
        <w:rPr>
          <w:lang w:val="tr-TR"/>
        </w:rPr>
      </w:pPr>
      <w:r>
        <w:rPr>
          <w:lang w:val="tr-TR"/>
        </w:rPr>
        <w:t>R: % (m/m) rutubet.</w:t>
      </w:r>
    </w:p>
    <w:p w:rsidR="00344F35" w:rsidRDefault="00344F35" w:rsidP="00E21335">
      <w:pPr>
        <w:rPr>
          <w:lang w:val="tr-TR"/>
        </w:rPr>
      </w:pPr>
    </w:p>
    <w:bookmarkEnd w:id="25"/>
    <w:bookmarkEnd w:id="26"/>
    <w:p w:rsidR="0016018D" w:rsidRPr="004268D1" w:rsidRDefault="0016018D" w:rsidP="0016018D">
      <w:pPr>
        <w:pStyle w:val="Balk3"/>
        <w:rPr>
          <w:lang w:val="tr-TR"/>
        </w:rPr>
      </w:pPr>
      <w:r w:rsidRPr="004268D1">
        <w:rPr>
          <w:lang w:val="tr-TR"/>
        </w:rPr>
        <w:t>5.3.</w:t>
      </w:r>
      <w:r w:rsidR="00424BCC">
        <w:rPr>
          <w:lang w:val="tr-TR"/>
        </w:rPr>
        <w:t>3</w:t>
      </w:r>
      <w:r w:rsidRPr="004268D1">
        <w:rPr>
          <w:lang w:val="tr-TR"/>
        </w:rPr>
        <w:tab/>
        <w:t xml:space="preserve">Rutubet </w:t>
      </w:r>
      <w:r w:rsidRPr="00E21335">
        <w:rPr>
          <w:lang w:val="tr-TR"/>
        </w:rPr>
        <w:t>tayini</w:t>
      </w:r>
    </w:p>
    <w:p w:rsidR="00DF0057" w:rsidRPr="004268D1" w:rsidRDefault="0016018D" w:rsidP="0016018D">
      <w:pPr>
        <w:rPr>
          <w:lang w:val="tr-TR"/>
        </w:rPr>
      </w:pPr>
      <w:r w:rsidRPr="004268D1">
        <w:rPr>
          <w:lang w:val="tr-TR"/>
        </w:rPr>
        <w:t>Rutubet tayini</w:t>
      </w:r>
      <w:r w:rsidR="001D189D">
        <w:rPr>
          <w:lang w:val="tr-TR"/>
        </w:rPr>
        <w:t>,</w:t>
      </w:r>
      <w:r w:rsidRPr="004268D1">
        <w:rPr>
          <w:lang w:val="tr-TR"/>
        </w:rPr>
        <w:t xml:space="preserve"> </w:t>
      </w:r>
      <w:r w:rsidR="003F4B14" w:rsidRPr="003F4B14">
        <w:rPr>
          <w:lang w:val="tr-TR"/>
        </w:rPr>
        <w:t>TS 591</w:t>
      </w:r>
      <w:r w:rsidRPr="004268D1">
        <w:rPr>
          <w:lang w:val="tr-TR"/>
        </w:rPr>
        <w:t>’e göre yapılır ve sonucun Madde 4.</w:t>
      </w:r>
      <w:r w:rsidR="00631D30">
        <w:rPr>
          <w:lang w:val="tr-TR"/>
        </w:rPr>
        <w:t>1</w:t>
      </w:r>
      <w:r w:rsidRPr="004268D1">
        <w:rPr>
          <w:lang w:val="tr-TR"/>
        </w:rPr>
        <w:t>.2’</w:t>
      </w:r>
      <w:r w:rsidR="00B54923">
        <w:rPr>
          <w:lang w:val="tr-TR"/>
        </w:rPr>
        <w:t>y</w:t>
      </w:r>
      <w:r w:rsidRPr="004268D1">
        <w:rPr>
          <w:lang w:val="tr-TR"/>
        </w:rPr>
        <w:t>e uygun olup olmadığına bakılır.</w:t>
      </w:r>
    </w:p>
    <w:p w:rsidR="00B75AFA" w:rsidRDefault="00B75AFA" w:rsidP="00E21335">
      <w:pPr>
        <w:rPr>
          <w:lang w:val="tr-TR"/>
        </w:rPr>
      </w:pPr>
    </w:p>
    <w:p w:rsidR="004C3A4B" w:rsidRPr="004268D1" w:rsidRDefault="00B75AFA" w:rsidP="004C3A4B">
      <w:pPr>
        <w:pStyle w:val="Balk3"/>
        <w:rPr>
          <w:lang w:val="tr-TR"/>
        </w:rPr>
      </w:pPr>
      <w:r w:rsidRPr="004268D1">
        <w:rPr>
          <w:lang w:val="tr-TR"/>
        </w:rPr>
        <w:t>5.3.</w:t>
      </w:r>
      <w:r w:rsidR="00424BCC">
        <w:rPr>
          <w:lang w:val="tr-TR"/>
        </w:rPr>
        <w:t>4</w:t>
      </w:r>
      <w:r>
        <w:rPr>
          <w:lang w:val="tr-TR"/>
        </w:rPr>
        <w:tab/>
      </w:r>
      <w:r w:rsidR="004C3A4B" w:rsidRPr="003F4B14">
        <w:rPr>
          <w:lang w:val="tr-TR"/>
        </w:rPr>
        <w:t>Tuz tayini</w:t>
      </w:r>
    </w:p>
    <w:p w:rsidR="004C3A4B" w:rsidRPr="004268D1" w:rsidRDefault="004C3A4B" w:rsidP="004C3A4B">
      <w:pPr>
        <w:rPr>
          <w:lang w:val="tr-TR"/>
        </w:rPr>
      </w:pPr>
      <w:r w:rsidRPr="003F4B14">
        <w:rPr>
          <w:lang w:val="tr-TR"/>
        </w:rPr>
        <w:t xml:space="preserve">Tuz </w:t>
      </w:r>
      <w:r>
        <w:rPr>
          <w:lang w:val="tr-TR"/>
        </w:rPr>
        <w:t>tayini,</w:t>
      </w:r>
      <w:r w:rsidRPr="003F4B14">
        <w:rPr>
          <w:lang w:val="tr-TR"/>
        </w:rPr>
        <w:t xml:space="preserve"> </w:t>
      </w:r>
      <w:r>
        <w:rPr>
          <w:lang w:val="tr-TR"/>
        </w:rPr>
        <w:t xml:space="preserve">TS </w:t>
      </w:r>
      <w:r w:rsidR="00F354A8">
        <w:rPr>
          <w:lang w:val="tr-TR"/>
        </w:rPr>
        <w:t>591’</w:t>
      </w:r>
      <w:r w:rsidRPr="003F4B14">
        <w:rPr>
          <w:lang w:val="tr-TR"/>
        </w:rPr>
        <w:t>e göre tayin edilir</w:t>
      </w:r>
      <w:r w:rsidRPr="003F4B14" w:rsidDel="003F4B14">
        <w:rPr>
          <w:lang w:val="tr-TR"/>
        </w:rPr>
        <w:t xml:space="preserve"> </w:t>
      </w:r>
      <w:r w:rsidRPr="004268D1">
        <w:rPr>
          <w:lang w:val="tr-TR"/>
        </w:rPr>
        <w:t>ve sonucun Madde 4.</w:t>
      </w:r>
      <w:r w:rsidR="00631D30">
        <w:rPr>
          <w:lang w:val="tr-TR"/>
        </w:rPr>
        <w:t>1</w:t>
      </w:r>
      <w:r w:rsidRPr="004268D1">
        <w:rPr>
          <w:lang w:val="tr-TR"/>
        </w:rPr>
        <w:t>.</w:t>
      </w:r>
      <w:r>
        <w:rPr>
          <w:lang w:val="tr-TR"/>
        </w:rPr>
        <w:t>2</w:t>
      </w:r>
      <w:r w:rsidRPr="004268D1">
        <w:rPr>
          <w:lang w:val="tr-TR"/>
        </w:rPr>
        <w:t>’</w:t>
      </w:r>
      <w:r>
        <w:rPr>
          <w:lang w:val="tr-TR"/>
        </w:rPr>
        <w:t>y</w:t>
      </w:r>
      <w:r w:rsidRPr="004268D1">
        <w:rPr>
          <w:lang w:val="tr-TR"/>
        </w:rPr>
        <w:t>e uygun olup olmadığına</w:t>
      </w:r>
      <w:r w:rsidRPr="004268D1" w:rsidDel="00533218">
        <w:rPr>
          <w:lang w:val="tr-TR"/>
        </w:rPr>
        <w:t xml:space="preserve"> </w:t>
      </w:r>
      <w:r w:rsidRPr="004268D1">
        <w:rPr>
          <w:lang w:val="tr-TR"/>
        </w:rPr>
        <w:t>bakılır.</w:t>
      </w:r>
    </w:p>
    <w:p w:rsidR="0016018D" w:rsidRPr="00E21335" w:rsidRDefault="0016018D">
      <w:pPr>
        <w:rPr>
          <w:sz w:val="22"/>
          <w:lang w:val="tr-TR"/>
        </w:rPr>
      </w:pPr>
    </w:p>
    <w:p w:rsidR="00B75AFA" w:rsidRDefault="00B75AFA" w:rsidP="00E21335">
      <w:pPr>
        <w:pStyle w:val="Balk3"/>
        <w:rPr>
          <w:lang w:val="tr-TR"/>
        </w:rPr>
      </w:pPr>
      <w:r w:rsidRPr="004268D1">
        <w:rPr>
          <w:lang w:val="tr-TR"/>
        </w:rPr>
        <w:t>5.3.</w:t>
      </w:r>
      <w:r w:rsidR="00424BCC">
        <w:rPr>
          <w:lang w:val="tr-TR"/>
        </w:rPr>
        <w:t>5</w:t>
      </w:r>
      <w:r w:rsidR="0016018D" w:rsidRPr="004268D1">
        <w:rPr>
          <w:lang w:val="tr-TR"/>
        </w:rPr>
        <w:tab/>
      </w:r>
      <w:r w:rsidR="004C3A4B" w:rsidRPr="00444409">
        <w:rPr>
          <w:lang w:val="tr-TR"/>
        </w:rPr>
        <w:t>Bitkisel yağ tayini</w:t>
      </w:r>
      <w:r w:rsidR="004C3A4B" w:rsidDel="004C3A4B">
        <w:rPr>
          <w:lang w:val="tr-TR"/>
        </w:rPr>
        <w:t xml:space="preserve"> </w:t>
      </w:r>
    </w:p>
    <w:p w:rsidR="004C3A4B" w:rsidRDefault="004C3A4B" w:rsidP="004C3A4B">
      <w:pPr>
        <w:rPr>
          <w:noProof/>
          <w:lang w:val="tr-TR"/>
        </w:rPr>
      </w:pPr>
      <w:r w:rsidRPr="00B75AFA">
        <w:rPr>
          <w:noProof/>
          <w:lang w:val="tr-TR"/>
        </w:rPr>
        <w:t>Bitkisel yağ tayini,TS 7503’e göre yapılır ve sonucun Madde 4.</w:t>
      </w:r>
      <w:r w:rsidR="00631D30">
        <w:rPr>
          <w:noProof/>
          <w:lang w:val="tr-TR"/>
        </w:rPr>
        <w:t>1</w:t>
      </w:r>
      <w:r w:rsidRPr="00B75AFA">
        <w:rPr>
          <w:noProof/>
          <w:lang w:val="tr-TR"/>
        </w:rPr>
        <w:t>.2’ye uygun olup olmadığına bakılır.</w:t>
      </w:r>
    </w:p>
    <w:p w:rsidR="00DF0057" w:rsidRPr="004214AD" w:rsidRDefault="00DF0057" w:rsidP="00B75AFA">
      <w:pPr>
        <w:rPr>
          <w:lang w:val="tr-TR"/>
        </w:rPr>
      </w:pPr>
    </w:p>
    <w:p w:rsidR="00B75AFA" w:rsidRPr="00943500" w:rsidRDefault="00B75AFA" w:rsidP="00B75AFA">
      <w:pPr>
        <w:keepNext/>
        <w:tabs>
          <w:tab w:val="left" w:pos="567"/>
        </w:tabs>
        <w:outlineLvl w:val="2"/>
        <w:rPr>
          <w:b/>
          <w:sz w:val="22"/>
          <w:lang w:val="tr-TR"/>
        </w:rPr>
      </w:pPr>
      <w:r w:rsidRPr="00943500">
        <w:rPr>
          <w:b/>
          <w:sz w:val="22"/>
          <w:lang w:val="tr-TR"/>
        </w:rPr>
        <w:t>5.3.</w:t>
      </w:r>
      <w:r w:rsidR="00424BCC">
        <w:rPr>
          <w:b/>
          <w:sz w:val="22"/>
          <w:lang w:val="tr-TR"/>
        </w:rPr>
        <w:t>6</w:t>
      </w:r>
      <w:r w:rsidRPr="00943500">
        <w:rPr>
          <w:b/>
          <w:sz w:val="22"/>
          <w:lang w:val="tr-TR"/>
        </w:rPr>
        <w:tab/>
        <w:t>Nişasta aranması</w:t>
      </w:r>
    </w:p>
    <w:p w:rsidR="00B75AFA" w:rsidRPr="00815E1E" w:rsidRDefault="00B75AFA" w:rsidP="00B75AFA">
      <w:pPr>
        <w:rPr>
          <w:noProof/>
          <w:lang w:val="tr-TR"/>
        </w:rPr>
      </w:pPr>
    </w:p>
    <w:p w:rsidR="00B75AFA" w:rsidRPr="00815E1E" w:rsidRDefault="00B75AFA" w:rsidP="00B75AFA">
      <w:pPr>
        <w:rPr>
          <w:noProof/>
          <w:lang w:val="tr-TR"/>
        </w:rPr>
      </w:pPr>
      <w:r w:rsidRPr="00E21335">
        <w:rPr>
          <w:b/>
          <w:sz w:val="22"/>
          <w:lang w:val="tr-TR"/>
        </w:rPr>
        <w:t>5.3.</w:t>
      </w:r>
      <w:r w:rsidR="00424BCC">
        <w:rPr>
          <w:b/>
          <w:sz w:val="22"/>
          <w:lang w:val="tr-TR"/>
        </w:rPr>
        <w:t>6</w:t>
      </w:r>
      <w:r w:rsidR="004C3A4B">
        <w:rPr>
          <w:b/>
          <w:sz w:val="22"/>
          <w:lang w:val="tr-TR"/>
        </w:rPr>
        <w:t>.</w:t>
      </w:r>
      <w:r w:rsidR="009F6336" w:rsidRPr="00376936">
        <w:rPr>
          <w:b/>
          <w:sz w:val="22"/>
          <w:lang w:val="tr-TR"/>
        </w:rPr>
        <w:t>1</w:t>
      </w:r>
      <w:r w:rsidR="0049310C">
        <w:rPr>
          <w:b/>
          <w:noProof/>
          <w:lang w:val="tr-TR"/>
        </w:rPr>
        <w:tab/>
      </w:r>
      <w:r w:rsidRPr="00815E1E">
        <w:rPr>
          <w:b/>
          <w:noProof/>
          <w:lang w:val="tr-TR"/>
        </w:rPr>
        <w:t>Reaktifler ve hazırlama</w:t>
      </w:r>
    </w:p>
    <w:p w:rsidR="00B75AFA" w:rsidRPr="00815E1E" w:rsidRDefault="00B75AFA" w:rsidP="00B75AFA">
      <w:pPr>
        <w:rPr>
          <w:noProof/>
          <w:lang w:val="tr-TR"/>
        </w:rPr>
      </w:pPr>
      <w:r w:rsidRPr="00815E1E">
        <w:rPr>
          <w:noProof/>
          <w:lang w:val="tr-TR"/>
        </w:rPr>
        <w:t xml:space="preserve">Lügol çözeltisi; 1 g iyot, 2 g potasyum iyodür, 300 mL damıtık suda çözülerek hazırlanır. </w:t>
      </w:r>
    </w:p>
    <w:p w:rsidR="00B75AFA" w:rsidRPr="00815E1E" w:rsidRDefault="00B75AFA" w:rsidP="00B75AFA">
      <w:pPr>
        <w:rPr>
          <w:noProof/>
          <w:lang w:val="tr-TR"/>
        </w:rPr>
      </w:pPr>
    </w:p>
    <w:p w:rsidR="00B75AFA" w:rsidRPr="00815E1E" w:rsidRDefault="00B75AFA" w:rsidP="00B75AFA">
      <w:pPr>
        <w:rPr>
          <w:b/>
          <w:noProof/>
          <w:lang w:val="tr-TR"/>
        </w:rPr>
      </w:pPr>
      <w:r w:rsidRPr="00E21335">
        <w:rPr>
          <w:b/>
          <w:noProof/>
          <w:sz w:val="22"/>
          <w:szCs w:val="22"/>
          <w:lang w:val="tr-TR"/>
        </w:rPr>
        <w:t>5.3.</w:t>
      </w:r>
      <w:r w:rsidR="00424BCC">
        <w:rPr>
          <w:b/>
          <w:noProof/>
          <w:sz w:val="22"/>
          <w:szCs w:val="22"/>
          <w:lang w:val="tr-TR"/>
        </w:rPr>
        <w:t>6</w:t>
      </w:r>
      <w:r w:rsidRPr="00E21335">
        <w:rPr>
          <w:b/>
          <w:noProof/>
          <w:sz w:val="22"/>
          <w:szCs w:val="22"/>
          <w:lang w:val="tr-TR"/>
        </w:rPr>
        <w:t>.2</w:t>
      </w:r>
      <w:r w:rsidR="0049310C">
        <w:rPr>
          <w:b/>
          <w:noProof/>
          <w:lang w:val="tr-TR"/>
        </w:rPr>
        <w:tab/>
      </w:r>
      <w:r w:rsidRPr="00815E1E">
        <w:rPr>
          <w:b/>
          <w:noProof/>
          <w:lang w:val="tr-TR"/>
        </w:rPr>
        <w:t xml:space="preserve">İşlem </w:t>
      </w:r>
    </w:p>
    <w:p w:rsidR="00582A45" w:rsidRDefault="00B75AFA" w:rsidP="00B75AFA">
      <w:pPr>
        <w:rPr>
          <w:noProof/>
          <w:lang w:val="tr-TR"/>
        </w:rPr>
      </w:pPr>
      <w:r w:rsidRPr="00815E1E">
        <w:rPr>
          <w:noProof/>
          <w:lang w:val="tr-TR"/>
        </w:rPr>
        <w:t>Bir deney tüpüne 3 g numune tartılarak konulur, üzerine 10 mL damıtık su katılır ve kaynatılır. Süzgeç kâğıdından süzülür. Süzüntüye 2 - 3 damla lügol çözeltisi damlatılıp karıştırılır. Mavi renk oluşmuşsa nişastaslı madde katıldığını gösterir. Sonu</w:t>
      </w:r>
      <w:r w:rsidR="0091442D">
        <w:rPr>
          <w:noProof/>
          <w:lang w:val="tr-TR"/>
        </w:rPr>
        <w:t>cun</w:t>
      </w:r>
      <w:r w:rsidRPr="00815E1E">
        <w:rPr>
          <w:noProof/>
          <w:lang w:val="tr-TR"/>
        </w:rPr>
        <w:t xml:space="preserve"> Madde 4.</w:t>
      </w:r>
      <w:r w:rsidR="00631D30">
        <w:rPr>
          <w:noProof/>
          <w:lang w:val="tr-TR"/>
        </w:rPr>
        <w:t>1</w:t>
      </w:r>
      <w:r w:rsidRPr="00815E1E">
        <w:rPr>
          <w:noProof/>
          <w:lang w:val="tr-TR"/>
        </w:rPr>
        <w:t>.2’ye uygun olup olmadığına bakılır.</w:t>
      </w:r>
    </w:p>
    <w:p w:rsidR="00B75AFA" w:rsidRDefault="00B75AFA" w:rsidP="00E21335">
      <w:pPr>
        <w:rPr>
          <w:b/>
          <w:noProof/>
          <w:lang w:val="tr-TR"/>
        </w:rPr>
      </w:pPr>
    </w:p>
    <w:p w:rsidR="00B75AFA" w:rsidRPr="00943500" w:rsidRDefault="00B75AFA" w:rsidP="00B75AFA">
      <w:pPr>
        <w:keepNext/>
        <w:tabs>
          <w:tab w:val="left" w:pos="567"/>
        </w:tabs>
        <w:outlineLvl w:val="2"/>
        <w:rPr>
          <w:b/>
          <w:sz w:val="22"/>
          <w:lang w:val="tr-TR"/>
        </w:rPr>
      </w:pPr>
      <w:r w:rsidRPr="00E21335">
        <w:rPr>
          <w:b/>
          <w:noProof/>
          <w:sz w:val="22"/>
          <w:szCs w:val="22"/>
          <w:lang w:val="tr-TR"/>
        </w:rPr>
        <w:t>5.3.</w:t>
      </w:r>
      <w:r w:rsidR="00424BCC">
        <w:rPr>
          <w:b/>
          <w:noProof/>
          <w:sz w:val="22"/>
          <w:szCs w:val="22"/>
          <w:lang w:val="tr-TR"/>
        </w:rPr>
        <w:t>7</w:t>
      </w:r>
      <w:r w:rsidRPr="00E21335">
        <w:rPr>
          <w:noProof/>
          <w:sz w:val="22"/>
          <w:szCs w:val="22"/>
          <w:lang w:val="tr-TR"/>
        </w:rPr>
        <w:tab/>
      </w:r>
      <w:proofErr w:type="spellStart"/>
      <w:r w:rsidRPr="00943500">
        <w:rPr>
          <w:b/>
          <w:sz w:val="22"/>
          <w:lang w:val="tr-TR"/>
        </w:rPr>
        <w:t>Natamisin</w:t>
      </w:r>
      <w:proofErr w:type="spellEnd"/>
      <w:r w:rsidRPr="00943500">
        <w:rPr>
          <w:b/>
          <w:sz w:val="22"/>
          <w:lang w:val="tr-TR"/>
        </w:rPr>
        <w:t xml:space="preserve"> tayini</w:t>
      </w:r>
    </w:p>
    <w:p w:rsidR="00582A45" w:rsidRDefault="00B75AFA" w:rsidP="00E21335">
      <w:pPr>
        <w:rPr>
          <w:noProof/>
          <w:lang w:val="tr-TR"/>
        </w:rPr>
      </w:pPr>
      <w:r w:rsidRPr="00943500">
        <w:rPr>
          <w:noProof/>
          <w:lang w:val="tr-TR"/>
        </w:rPr>
        <w:t>Natamisin tayini</w:t>
      </w:r>
      <w:r>
        <w:rPr>
          <w:noProof/>
          <w:lang w:val="tr-TR"/>
        </w:rPr>
        <w:t xml:space="preserve">, </w:t>
      </w:r>
      <w:r w:rsidRPr="00EA58BE">
        <w:rPr>
          <w:noProof/>
          <w:lang w:val="tr-TR"/>
        </w:rPr>
        <w:t>TS EN ISO 9233-2</w:t>
      </w:r>
      <w:r>
        <w:rPr>
          <w:noProof/>
          <w:lang w:val="tr-TR"/>
        </w:rPr>
        <w:t xml:space="preserve">’ye göre yapılır ve sonucun </w:t>
      </w:r>
      <w:r w:rsidRPr="00EA58BE">
        <w:rPr>
          <w:noProof/>
          <w:lang w:val="tr-TR"/>
        </w:rPr>
        <w:t>Madde 4.</w:t>
      </w:r>
      <w:r w:rsidR="00631D30">
        <w:rPr>
          <w:noProof/>
          <w:lang w:val="tr-TR"/>
        </w:rPr>
        <w:t>1</w:t>
      </w:r>
      <w:r w:rsidRPr="00EA58BE">
        <w:rPr>
          <w:noProof/>
          <w:lang w:val="tr-TR"/>
        </w:rPr>
        <w:t>.2’ye</w:t>
      </w:r>
      <w:r>
        <w:rPr>
          <w:noProof/>
          <w:lang w:val="tr-TR"/>
        </w:rPr>
        <w:t xml:space="preserve"> </w:t>
      </w:r>
      <w:r w:rsidRPr="00EA58BE">
        <w:rPr>
          <w:noProof/>
          <w:lang w:val="tr-TR"/>
        </w:rPr>
        <w:t>uygun olup olmadığına bakılır</w:t>
      </w:r>
      <w:r>
        <w:rPr>
          <w:noProof/>
          <w:lang w:val="tr-TR"/>
        </w:rPr>
        <w:t>.</w:t>
      </w:r>
    </w:p>
    <w:p w:rsidR="003B3B5B" w:rsidRDefault="003B3B5B" w:rsidP="00E21335">
      <w:pPr>
        <w:rPr>
          <w:lang w:val="tr-TR"/>
        </w:rPr>
      </w:pPr>
      <w:bookmarkStart w:id="27" w:name="_Toc223148733"/>
      <w:bookmarkStart w:id="28" w:name="_Toc223149682"/>
      <w:bookmarkStart w:id="29" w:name="_Toc223161337"/>
      <w:bookmarkStart w:id="30" w:name="_Toc229298926"/>
    </w:p>
    <w:p w:rsidR="0016018D" w:rsidRPr="004268D1" w:rsidRDefault="0016018D" w:rsidP="0016018D">
      <w:pPr>
        <w:pStyle w:val="Balk3"/>
        <w:rPr>
          <w:lang w:val="tr-TR"/>
        </w:rPr>
      </w:pPr>
      <w:r w:rsidRPr="004268D1">
        <w:rPr>
          <w:lang w:val="tr-TR"/>
        </w:rPr>
        <w:t>5.3.</w:t>
      </w:r>
      <w:r w:rsidR="00424BCC">
        <w:rPr>
          <w:lang w:val="tr-TR"/>
        </w:rPr>
        <w:t>8</w:t>
      </w:r>
      <w:r w:rsidR="0049310C">
        <w:rPr>
          <w:lang w:val="tr-TR"/>
        </w:rPr>
        <w:tab/>
      </w:r>
      <w:proofErr w:type="spellStart"/>
      <w:r w:rsidR="003F4B14" w:rsidRPr="005E1160">
        <w:rPr>
          <w:rFonts w:cs="Arial"/>
          <w:lang w:val="tr-TR"/>
        </w:rPr>
        <w:t>Koag</w:t>
      </w:r>
      <w:r w:rsidR="007829FA">
        <w:rPr>
          <w:rFonts w:cs="Arial"/>
          <w:lang w:val="tr-TR"/>
        </w:rPr>
        <w:t>ü</w:t>
      </w:r>
      <w:r w:rsidR="003F4B14" w:rsidRPr="005E1160">
        <w:rPr>
          <w:rFonts w:cs="Arial"/>
          <w:lang w:val="tr-TR"/>
        </w:rPr>
        <w:t>laz</w:t>
      </w:r>
      <w:proofErr w:type="spellEnd"/>
      <w:r w:rsidR="003F4B14" w:rsidRPr="005E1160">
        <w:rPr>
          <w:rFonts w:cs="Arial"/>
          <w:lang w:val="tr-TR"/>
        </w:rPr>
        <w:t xml:space="preserve"> pozitif</w:t>
      </w:r>
      <w:r w:rsidR="003F4B14">
        <w:rPr>
          <w:rFonts w:cs="Arial"/>
          <w:i/>
          <w:lang w:val="tr-TR"/>
        </w:rPr>
        <w:t xml:space="preserve"> </w:t>
      </w:r>
      <w:r w:rsidR="003F4B14" w:rsidRPr="00E21335">
        <w:rPr>
          <w:rFonts w:cs="Arial"/>
          <w:lang w:val="tr-TR"/>
        </w:rPr>
        <w:t>stafilokok</w:t>
      </w:r>
      <w:r w:rsidR="003F4B14" w:rsidRPr="004268D1" w:rsidDel="006F2D92">
        <w:rPr>
          <w:lang w:val="tr-TR"/>
        </w:rPr>
        <w:t xml:space="preserve"> </w:t>
      </w:r>
      <w:bookmarkEnd w:id="27"/>
      <w:bookmarkEnd w:id="28"/>
      <w:bookmarkEnd w:id="29"/>
      <w:bookmarkEnd w:id="30"/>
      <w:r w:rsidR="00DF0057">
        <w:rPr>
          <w:lang w:val="tr-TR"/>
        </w:rPr>
        <w:t>tayini</w:t>
      </w:r>
    </w:p>
    <w:p w:rsidR="003F4B14" w:rsidRPr="00631D30" w:rsidRDefault="003A26C4" w:rsidP="0016018D">
      <w:pPr>
        <w:widowControl w:val="0"/>
        <w:rPr>
          <w:rFonts w:cs="Arial"/>
          <w:lang w:val="tr-TR"/>
        </w:rPr>
      </w:pPr>
      <w:proofErr w:type="spellStart"/>
      <w:r w:rsidRPr="005E1160">
        <w:rPr>
          <w:rFonts w:cs="Arial"/>
          <w:lang w:val="tr-TR"/>
        </w:rPr>
        <w:t>Koag</w:t>
      </w:r>
      <w:r w:rsidR="007829FA">
        <w:rPr>
          <w:rFonts w:cs="Arial"/>
          <w:lang w:val="tr-TR"/>
        </w:rPr>
        <w:t>ü</w:t>
      </w:r>
      <w:r w:rsidRPr="005E1160">
        <w:rPr>
          <w:rFonts w:cs="Arial"/>
          <w:lang w:val="tr-TR"/>
        </w:rPr>
        <w:t>laz</w:t>
      </w:r>
      <w:proofErr w:type="spellEnd"/>
      <w:r w:rsidRPr="005E1160">
        <w:rPr>
          <w:rFonts w:cs="Arial"/>
          <w:lang w:val="tr-TR"/>
        </w:rPr>
        <w:t xml:space="preserve"> pozitif</w:t>
      </w:r>
      <w:r>
        <w:rPr>
          <w:rFonts w:cs="Arial"/>
          <w:i/>
          <w:lang w:val="tr-TR"/>
        </w:rPr>
        <w:t xml:space="preserve"> stafilokok </w:t>
      </w:r>
      <w:r w:rsidR="00DF0057">
        <w:rPr>
          <w:rFonts w:cs="Arial"/>
          <w:i/>
          <w:lang w:val="tr-TR"/>
        </w:rPr>
        <w:t>tayini</w:t>
      </w:r>
      <w:r w:rsidR="00B54923">
        <w:rPr>
          <w:rFonts w:cs="Arial"/>
          <w:i/>
          <w:lang w:val="tr-TR"/>
        </w:rPr>
        <w:t>,</w:t>
      </w:r>
      <w:r w:rsidRPr="003A26C4">
        <w:rPr>
          <w:rFonts w:cs="Arial"/>
          <w:i/>
          <w:lang w:val="tr-TR"/>
        </w:rPr>
        <w:t xml:space="preserve"> </w:t>
      </w:r>
      <w:r w:rsidRPr="00E21335">
        <w:rPr>
          <w:rFonts w:cs="Arial"/>
          <w:lang w:val="tr-TR"/>
        </w:rPr>
        <w:t xml:space="preserve">TS 6582-1 EN ISO 6888-1’e göre yapılır ve sonucun </w:t>
      </w:r>
      <w:r w:rsidR="00081882">
        <w:rPr>
          <w:rFonts w:cs="Arial"/>
          <w:lang w:val="tr-TR"/>
        </w:rPr>
        <w:t xml:space="preserve">Madde </w:t>
      </w:r>
      <w:r w:rsidR="000E08EC" w:rsidRPr="00E21335">
        <w:rPr>
          <w:rFonts w:cs="Arial"/>
          <w:lang w:val="tr-TR"/>
        </w:rPr>
        <w:t>4.</w:t>
      </w:r>
      <w:r w:rsidR="00631D30" w:rsidRPr="00E21335">
        <w:rPr>
          <w:rFonts w:cs="Arial"/>
          <w:lang w:val="tr-TR"/>
        </w:rPr>
        <w:t>1</w:t>
      </w:r>
      <w:r w:rsidR="000E08EC" w:rsidRPr="00E21335">
        <w:rPr>
          <w:rFonts w:cs="Arial"/>
          <w:lang w:val="tr-TR"/>
        </w:rPr>
        <w:t>.</w:t>
      </w:r>
      <w:r w:rsidR="001D189D" w:rsidRPr="00E21335">
        <w:rPr>
          <w:rFonts w:cs="Arial"/>
          <w:lang w:val="tr-TR"/>
        </w:rPr>
        <w:t>3</w:t>
      </w:r>
      <w:r w:rsidR="000E08EC" w:rsidRPr="00E21335">
        <w:rPr>
          <w:rFonts w:cs="Arial"/>
          <w:lang w:val="tr-TR"/>
        </w:rPr>
        <w:t>’e uygun olup olmadığına bakılır.</w:t>
      </w:r>
    </w:p>
    <w:p w:rsidR="004239FF" w:rsidRPr="009436C4" w:rsidRDefault="004239FF" w:rsidP="009436C4"/>
    <w:p w:rsidR="00DF0057" w:rsidRPr="00DF0057" w:rsidRDefault="003F4B14" w:rsidP="00E21335">
      <w:pPr>
        <w:pStyle w:val="Balk3"/>
        <w:rPr>
          <w:lang w:val="tr-TR"/>
        </w:rPr>
      </w:pPr>
      <w:r w:rsidRPr="004268D1">
        <w:rPr>
          <w:lang w:val="tr-TR"/>
        </w:rPr>
        <w:t>5.3.</w:t>
      </w:r>
      <w:r w:rsidR="00424BCC">
        <w:rPr>
          <w:lang w:val="tr-TR"/>
        </w:rPr>
        <w:t>9</w:t>
      </w:r>
      <w:r w:rsidR="00424BCC">
        <w:rPr>
          <w:lang w:val="tr-TR"/>
        </w:rPr>
        <w:tab/>
      </w:r>
      <w:proofErr w:type="spellStart"/>
      <w:r w:rsidR="00DF0057" w:rsidRPr="00DF0057">
        <w:rPr>
          <w:i/>
          <w:lang w:val="tr-TR"/>
        </w:rPr>
        <w:t>Salmonella</w:t>
      </w:r>
      <w:proofErr w:type="spellEnd"/>
      <w:r w:rsidR="00DF0057" w:rsidRPr="00E21335">
        <w:rPr>
          <w:lang w:val="tr-TR"/>
        </w:rPr>
        <w:t xml:space="preserve"> </w:t>
      </w:r>
      <w:r w:rsidR="00DF0057">
        <w:rPr>
          <w:lang w:val="tr-TR"/>
        </w:rPr>
        <w:t xml:space="preserve">aranması </w:t>
      </w:r>
    </w:p>
    <w:p w:rsidR="00DF0057" w:rsidRDefault="00DF0057">
      <w:pPr>
        <w:rPr>
          <w:lang w:val="tr-TR"/>
        </w:rPr>
      </w:pPr>
      <w:proofErr w:type="spellStart"/>
      <w:r w:rsidRPr="005E1160">
        <w:rPr>
          <w:i/>
          <w:lang w:val="tr-TR"/>
        </w:rPr>
        <w:t>Salmonella</w:t>
      </w:r>
      <w:proofErr w:type="spellEnd"/>
      <w:r w:rsidRPr="000E08EC">
        <w:rPr>
          <w:lang w:val="tr-TR"/>
        </w:rPr>
        <w:t xml:space="preserve"> tayini</w:t>
      </w:r>
      <w:r>
        <w:rPr>
          <w:lang w:val="tr-TR"/>
        </w:rPr>
        <w:t>,</w:t>
      </w:r>
      <w:r w:rsidRPr="00E916B8">
        <w:rPr>
          <w:lang w:val="tr-TR"/>
        </w:rPr>
        <w:t xml:space="preserve"> </w:t>
      </w:r>
      <w:r w:rsidRPr="003A26C4">
        <w:rPr>
          <w:lang w:val="tr-TR"/>
        </w:rPr>
        <w:t>TS EN ISO 6579</w:t>
      </w:r>
      <w:r>
        <w:rPr>
          <w:lang w:val="tr-TR"/>
        </w:rPr>
        <w:t xml:space="preserve">’a </w:t>
      </w:r>
      <w:r w:rsidRPr="000E08EC">
        <w:rPr>
          <w:lang w:val="tr-TR"/>
        </w:rPr>
        <w:t xml:space="preserve">göre yapılır ve sonucun </w:t>
      </w:r>
      <w:r w:rsidR="00081882">
        <w:rPr>
          <w:lang w:val="tr-TR"/>
        </w:rPr>
        <w:t xml:space="preserve">Madde </w:t>
      </w:r>
      <w:r w:rsidRPr="000E08EC">
        <w:rPr>
          <w:lang w:val="tr-TR"/>
        </w:rPr>
        <w:t>4.</w:t>
      </w:r>
      <w:r w:rsidR="00631D30">
        <w:rPr>
          <w:lang w:val="tr-TR"/>
        </w:rPr>
        <w:t>1</w:t>
      </w:r>
      <w:r w:rsidRPr="000E08EC">
        <w:rPr>
          <w:lang w:val="tr-TR"/>
        </w:rPr>
        <w:t>.</w:t>
      </w:r>
      <w:r>
        <w:rPr>
          <w:lang w:val="tr-TR"/>
        </w:rPr>
        <w:t>3</w:t>
      </w:r>
      <w:r w:rsidRPr="000E08EC">
        <w:rPr>
          <w:lang w:val="tr-TR"/>
        </w:rPr>
        <w:t>’e uygun olup olmadığına bakılır.</w:t>
      </w:r>
    </w:p>
    <w:p w:rsidR="00E43A25" w:rsidRPr="00F951E8" w:rsidRDefault="00E43A25">
      <w:pPr>
        <w:rPr>
          <w:sz w:val="16"/>
          <w:szCs w:val="16"/>
          <w:lang w:val="tr-TR"/>
        </w:rPr>
      </w:pPr>
    </w:p>
    <w:p w:rsidR="00DF0057" w:rsidRDefault="003A26C4" w:rsidP="00DF0057">
      <w:pPr>
        <w:pStyle w:val="Balk3"/>
        <w:rPr>
          <w:lang w:val="tr-TR"/>
        </w:rPr>
      </w:pPr>
      <w:r w:rsidRPr="00E21335">
        <w:rPr>
          <w:lang w:val="tr-TR"/>
        </w:rPr>
        <w:t>5.3.</w:t>
      </w:r>
      <w:r w:rsidR="00424BCC">
        <w:rPr>
          <w:lang w:val="tr-TR"/>
        </w:rPr>
        <w:t>10</w:t>
      </w:r>
      <w:r w:rsidR="0049310C" w:rsidRPr="00E21335">
        <w:rPr>
          <w:lang w:val="tr-TR"/>
        </w:rPr>
        <w:tab/>
      </w:r>
      <w:r w:rsidR="00DF0057" w:rsidRPr="00DF0057">
        <w:rPr>
          <w:i/>
          <w:lang w:val="tr-TR"/>
        </w:rPr>
        <w:t xml:space="preserve">L. </w:t>
      </w:r>
      <w:proofErr w:type="spellStart"/>
      <w:r w:rsidR="00DF0057" w:rsidRPr="00DF0057">
        <w:rPr>
          <w:i/>
          <w:lang w:val="tr-TR"/>
        </w:rPr>
        <w:t>monocytogenes</w:t>
      </w:r>
      <w:proofErr w:type="spellEnd"/>
      <w:r w:rsidR="00DF0057">
        <w:rPr>
          <w:i/>
          <w:lang w:val="tr-TR"/>
        </w:rPr>
        <w:t xml:space="preserve"> aranması</w:t>
      </w:r>
    </w:p>
    <w:p w:rsidR="00DF0057" w:rsidRDefault="00DF0057" w:rsidP="00DF0057">
      <w:pPr>
        <w:rPr>
          <w:lang w:val="tr-TR"/>
        </w:rPr>
      </w:pPr>
      <w:r w:rsidRPr="005E1160">
        <w:rPr>
          <w:i/>
          <w:lang w:val="tr-TR"/>
        </w:rPr>
        <w:t xml:space="preserve">L. </w:t>
      </w:r>
      <w:proofErr w:type="spellStart"/>
      <w:r>
        <w:rPr>
          <w:i/>
          <w:lang w:val="tr-TR"/>
        </w:rPr>
        <w:t>m</w:t>
      </w:r>
      <w:r w:rsidRPr="005E1160">
        <w:rPr>
          <w:i/>
          <w:lang w:val="tr-TR"/>
        </w:rPr>
        <w:t>onocytogenes</w:t>
      </w:r>
      <w:proofErr w:type="spellEnd"/>
      <w:r w:rsidRPr="000E08EC">
        <w:rPr>
          <w:lang w:val="tr-TR"/>
        </w:rPr>
        <w:t xml:space="preserve"> aranması</w:t>
      </w:r>
      <w:r>
        <w:rPr>
          <w:lang w:val="tr-TR"/>
        </w:rPr>
        <w:t>,</w:t>
      </w:r>
      <w:r w:rsidRPr="000E08EC">
        <w:rPr>
          <w:lang w:val="tr-TR"/>
        </w:rPr>
        <w:t xml:space="preserve"> </w:t>
      </w:r>
      <w:r w:rsidRPr="00AE1481">
        <w:rPr>
          <w:lang w:val="tr-TR"/>
        </w:rPr>
        <w:t>TS EN ISO 11290-1</w:t>
      </w:r>
      <w:r>
        <w:rPr>
          <w:lang w:val="tr-TR"/>
        </w:rPr>
        <w:t xml:space="preserve">’e </w:t>
      </w:r>
      <w:r w:rsidRPr="000E08EC">
        <w:rPr>
          <w:lang w:val="tr-TR"/>
        </w:rPr>
        <w:t xml:space="preserve">göre yapılır ve sonucun </w:t>
      </w:r>
      <w:r w:rsidR="00081882">
        <w:rPr>
          <w:lang w:val="tr-TR"/>
        </w:rPr>
        <w:t xml:space="preserve">Madde </w:t>
      </w:r>
      <w:r w:rsidRPr="000E08EC">
        <w:rPr>
          <w:lang w:val="tr-TR"/>
        </w:rPr>
        <w:t>4.</w:t>
      </w:r>
      <w:r w:rsidR="00631D30">
        <w:rPr>
          <w:lang w:val="tr-TR"/>
        </w:rPr>
        <w:t>1</w:t>
      </w:r>
      <w:r w:rsidRPr="000E08EC">
        <w:rPr>
          <w:lang w:val="tr-TR"/>
        </w:rPr>
        <w:t>.</w:t>
      </w:r>
      <w:r>
        <w:rPr>
          <w:lang w:val="tr-TR"/>
        </w:rPr>
        <w:t>3</w:t>
      </w:r>
      <w:r w:rsidRPr="000E08EC">
        <w:rPr>
          <w:lang w:val="tr-TR"/>
        </w:rPr>
        <w:t>’e uygun olup olmadığına bakılır.</w:t>
      </w:r>
    </w:p>
    <w:p w:rsidR="00A17BCE" w:rsidRDefault="00A17BCE" w:rsidP="00DF0057">
      <w:pPr>
        <w:rPr>
          <w:lang w:val="tr-TR"/>
        </w:rPr>
      </w:pPr>
    </w:p>
    <w:p w:rsidR="0016018D" w:rsidRPr="004268D1" w:rsidRDefault="0016018D">
      <w:pPr>
        <w:pStyle w:val="Balk2"/>
      </w:pPr>
      <w:bookmarkStart w:id="31" w:name="_Toc245021907"/>
      <w:bookmarkStart w:id="32" w:name="_Toc440474763"/>
      <w:r w:rsidRPr="004268D1">
        <w:t>5.4</w:t>
      </w:r>
      <w:r w:rsidRPr="004268D1">
        <w:tab/>
        <w:t>Değerlendirme</w:t>
      </w:r>
      <w:bookmarkEnd w:id="31"/>
      <w:bookmarkEnd w:id="32"/>
    </w:p>
    <w:p w:rsidR="0016018D" w:rsidRPr="004268D1" w:rsidRDefault="0016018D" w:rsidP="0016018D">
      <w:pPr>
        <w:widowControl w:val="0"/>
        <w:rPr>
          <w:rFonts w:cs="Arial"/>
          <w:lang w:val="tr-TR"/>
        </w:rPr>
      </w:pPr>
      <w:r w:rsidRPr="004268D1">
        <w:rPr>
          <w:rFonts w:cs="Arial"/>
          <w:lang w:val="tr-TR"/>
        </w:rPr>
        <w:t xml:space="preserve">Madde </w:t>
      </w:r>
      <w:proofErr w:type="gramStart"/>
      <w:r w:rsidRPr="004268D1">
        <w:rPr>
          <w:rFonts w:cs="Arial"/>
          <w:lang w:val="tr-TR"/>
        </w:rPr>
        <w:t>5.1’e</w:t>
      </w:r>
      <w:proofErr w:type="gramEnd"/>
      <w:r w:rsidRPr="004268D1">
        <w:rPr>
          <w:rFonts w:cs="Arial"/>
          <w:lang w:val="tr-TR"/>
        </w:rPr>
        <w:t xml:space="preserve"> göre alınan numuneler üzerinde gerçekleştirilen muayene ve deneylerde belirlenen sonuçlar, bu </w:t>
      </w:r>
      <w:proofErr w:type="spellStart"/>
      <w:r w:rsidRPr="004268D1">
        <w:rPr>
          <w:rFonts w:cs="Arial"/>
          <w:lang w:val="tr-TR"/>
        </w:rPr>
        <w:t>standard</w:t>
      </w:r>
      <w:proofErr w:type="spellEnd"/>
      <w:r w:rsidRPr="004268D1">
        <w:rPr>
          <w:rFonts w:cs="Arial"/>
          <w:lang w:val="tr-TR"/>
        </w:rPr>
        <w:t xml:space="preserve"> kapsamında bulunan muayene ve deneylerin sonuçlarına uygunsa, parti standarda uygun sayılır.</w:t>
      </w:r>
    </w:p>
    <w:p w:rsidR="0016018D" w:rsidRPr="00F951E8" w:rsidRDefault="0016018D" w:rsidP="0016018D">
      <w:pPr>
        <w:widowControl w:val="0"/>
        <w:rPr>
          <w:rFonts w:cs="Arial"/>
          <w:sz w:val="16"/>
          <w:szCs w:val="16"/>
          <w:lang w:val="tr-TR"/>
        </w:rPr>
      </w:pPr>
    </w:p>
    <w:p w:rsidR="0016018D" w:rsidRPr="004268D1" w:rsidRDefault="0016018D" w:rsidP="0016018D">
      <w:pPr>
        <w:pStyle w:val="Balk2"/>
      </w:pPr>
      <w:bookmarkStart w:id="33" w:name="_Toc245021908"/>
      <w:bookmarkStart w:id="34" w:name="_Toc440474764"/>
      <w:r w:rsidRPr="004268D1">
        <w:t>5.5</w:t>
      </w:r>
      <w:r w:rsidRPr="004268D1">
        <w:tab/>
        <w:t>Muayene ve deney raporu</w:t>
      </w:r>
      <w:bookmarkEnd w:id="33"/>
      <w:bookmarkEnd w:id="34"/>
    </w:p>
    <w:p w:rsidR="0016018D" w:rsidRPr="004268D1" w:rsidRDefault="0016018D" w:rsidP="0016018D">
      <w:pPr>
        <w:rPr>
          <w:lang w:val="tr-TR"/>
        </w:rPr>
      </w:pPr>
      <w:r w:rsidRPr="004268D1">
        <w:rPr>
          <w:lang w:val="tr-TR"/>
        </w:rPr>
        <w:t>Muayene ve deney raporunda en az aşağıdaki bilgiler bulunmalıdır:</w:t>
      </w:r>
    </w:p>
    <w:p w:rsidR="0016018D" w:rsidRPr="004268D1" w:rsidRDefault="0016018D" w:rsidP="0016018D">
      <w:pPr>
        <w:numPr>
          <w:ilvl w:val="0"/>
          <w:numId w:val="4"/>
        </w:numPr>
        <w:rPr>
          <w:lang w:val="tr-TR"/>
        </w:rPr>
      </w:pPr>
      <w:r w:rsidRPr="004268D1">
        <w:rPr>
          <w:lang w:val="tr-TR"/>
        </w:rPr>
        <w:t>Firmanın adı ve adresi,</w:t>
      </w:r>
    </w:p>
    <w:p w:rsidR="0016018D" w:rsidRPr="004268D1" w:rsidRDefault="0016018D" w:rsidP="0016018D">
      <w:pPr>
        <w:numPr>
          <w:ilvl w:val="0"/>
          <w:numId w:val="4"/>
        </w:numPr>
        <w:rPr>
          <w:lang w:val="tr-TR"/>
        </w:rPr>
      </w:pPr>
      <w:r w:rsidRPr="004268D1">
        <w:rPr>
          <w:lang w:val="tr-TR"/>
        </w:rPr>
        <w:t>Muayene ve deneyin yapıldığı yerin ve laboratu</w:t>
      </w:r>
      <w:r w:rsidR="009C655D">
        <w:rPr>
          <w:lang w:val="tr-TR"/>
        </w:rPr>
        <w:t>v</w:t>
      </w:r>
      <w:r w:rsidRPr="004268D1">
        <w:rPr>
          <w:lang w:val="tr-TR"/>
        </w:rPr>
        <w:t>arın adı,</w:t>
      </w:r>
    </w:p>
    <w:p w:rsidR="0016018D" w:rsidRPr="004268D1" w:rsidRDefault="0016018D" w:rsidP="0016018D">
      <w:pPr>
        <w:numPr>
          <w:ilvl w:val="0"/>
          <w:numId w:val="4"/>
        </w:numPr>
        <w:rPr>
          <w:lang w:val="tr-TR"/>
        </w:rPr>
      </w:pPr>
      <w:r w:rsidRPr="004268D1">
        <w:rPr>
          <w:lang w:val="tr-TR"/>
        </w:rPr>
        <w:t>Muayene ve deneyi yapanın ve/veya raporu imzalayan yetkililerin adları görev ve meslekleri,</w:t>
      </w:r>
    </w:p>
    <w:p w:rsidR="0016018D" w:rsidRPr="004268D1" w:rsidRDefault="0016018D" w:rsidP="0016018D">
      <w:pPr>
        <w:numPr>
          <w:ilvl w:val="0"/>
          <w:numId w:val="4"/>
        </w:numPr>
        <w:rPr>
          <w:lang w:val="tr-TR"/>
        </w:rPr>
      </w:pPr>
      <w:r w:rsidRPr="004268D1">
        <w:rPr>
          <w:lang w:val="tr-TR"/>
        </w:rPr>
        <w:t>Numunenin alındığı tarih ile muayene ve deney tarihi,</w:t>
      </w:r>
    </w:p>
    <w:p w:rsidR="0016018D" w:rsidRPr="004268D1" w:rsidRDefault="0016018D" w:rsidP="0016018D">
      <w:pPr>
        <w:numPr>
          <w:ilvl w:val="0"/>
          <w:numId w:val="4"/>
        </w:numPr>
        <w:rPr>
          <w:lang w:val="tr-TR"/>
        </w:rPr>
      </w:pPr>
      <w:r w:rsidRPr="004268D1">
        <w:rPr>
          <w:lang w:val="tr-TR"/>
        </w:rPr>
        <w:t>Numunenin tanıtılması,</w:t>
      </w:r>
    </w:p>
    <w:p w:rsidR="0016018D" w:rsidRPr="004268D1" w:rsidRDefault="0016018D" w:rsidP="0016018D">
      <w:pPr>
        <w:numPr>
          <w:ilvl w:val="0"/>
          <w:numId w:val="4"/>
        </w:numPr>
        <w:rPr>
          <w:lang w:val="tr-TR"/>
        </w:rPr>
      </w:pPr>
      <w:r w:rsidRPr="004268D1">
        <w:rPr>
          <w:lang w:val="tr-TR"/>
        </w:rPr>
        <w:t xml:space="preserve">Muayene ve deneylerde uygulanan </w:t>
      </w:r>
      <w:proofErr w:type="spellStart"/>
      <w:r w:rsidRPr="004268D1">
        <w:rPr>
          <w:lang w:val="tr-TR"/>
        </w:rPr>
        <w:t>standardların</w:t>
      </w:r>
      <w:proofErr w:type="spellEnd"/>
      <w:r w:rsidRPr="004268D1">
        <w:rPr>
          <w:lang w:val="tr-TR"/>
        </w:rPr>
        <w:t xml:space="preserve"> numaraları,</w:t>
      </w:r>
    </w:p>
    <w:p w:rsidR="0016018D" w:rsidRPr="004268D1" w:rsidRDefault="0016018D" w:rsidP="0016018D">
      <w:pPr>
        <w:numPr>
          <w:ilvl w:val="0"/>
          <w:numId w:val="4"/>
        </w:numPr>
        <w:rPr>
          <w:lang w:val="tr-TR"/>
        </w:rPr>
      </w:pPr>
      <w:r w:rsidRPr="004268D1">
        <w:rPr>
          <w:lang w:val="tr-TR"/>
        </w:rPr>
        <w:t>Sonuçların gösterilmesi,</w:t>
      </w:r>
    </w:p>
    <w:p w:rsidR="0016018D" w:rsidRPr="004268D1" w:rsidRDefault="0016018D" w:rsidP="0016018D">
      <w:pPr>
        <w:numPr>
          <w:ilvl w:val="0"/>
          <w:numId w:val="4"/>
        </w:numPr>
        <w:rPr>
          <w:lang w:val="tr-TR"/>
        </w:rPr>
      </w:pPr>
      <w:r w:rsidRPr="004268D1">
        <w:rPr>
          <w:lang w:val="tr-TR"/>
        </w:rPr>
        <w:t>Muayene ve deney sonuçlarını değiştirebilecek faktörlerin mahzurlarını gidermek üzere alınan tedbirler,</w:t>
      </w:r>
    </w:p>
    <w:p w:rsidR="0016018D" w:rsidRPr="004268D1" w:rsidRDefault="0016018D" w:rsidP="0016018D">
      <w:pPr>
        <w:numPr>
          <w:ilvl w:val="0"/>
          <w:numId w:val="4"/>
        </w:numPr>
        <w:rPr>
          <w:lang w:val="tr-TR"/>
        </w:rPr>
      </w:pPr>
      <w:r w:rsidRPr="004268D1">
        <w:rPr>
          <w:lang w:val="tr-TR"/>
        </w:rPr>
        <w:t>Uygulanan muayene ve deney metotlarında belirtilmeyen veya mecburî görülmeyen, fakat muayene ve deneyde yer almış olan işlemler,</w:t>
      </w:r>
    </w:p>
    <w:p w:rsidR="0016018D" w:rsidRPr="004268D1" w:rsidRDefault="0016018D" w:rsidP="0016018D">
      <w:pPr>
        <w:numPr>
          <w:ilvl w:val="0"/>
          <w:numId w:val="4"/>
        </w:numPr>
        <w:rPr>
          <w:lang w:val="tr-TR"/>
        </w:rPr>
      </w:pPr>
      <w:r w:rsidRPr="004268D1">
        <w:rPr>
          <w:lang w:val="tr-TR"/>
        </w:rPr>
        <w:t>Standarda uygun olup olmadığı,</w:t>
      </w:r>
    </w:p>
    <w:p w:rsidR="0016018D" w:rsidRPr="004268D1" w:rsidRDefault="0016018D" w:rsidP="0016018D">
      <w:pPr>
        <w:numPr>
          <w:ilvl w:val="0"/>
          <w:numId w:val="4"/>
        </w:numPr>
        <w:rPr>
          <w:lang w:val="tr-TR"/>
        </w:rPr>
      </w:pPr>
      <w:proofErr w:type="gramStart"/>
      <w:r w:rsidRPr="004268D1">
        <w:rPr>
          <w:lang w:val="tr-TR"/>
        </w:rPr>
        <w:t>Rapora ait seri numarası ve tarih, her sayfanın numarası ve toplam sayfa sayısı.</w:t>
      </w:r>
      <w:proofErr w:type="gramEnd"/>
    </w:p>
    <w:p w:rsidR="00C61B60" w:rsidRDefault="00C61B60" w:rsidP="003B3B5B">
      <w:pPr>
        <w:pStyle w:val="Balk1"/>
      </w:pPr>
      <w:bookmarkStart w:id="35" w:name="_Toc245021909"/>
    </w:p>
    <w:p w:rsidR="0016018D" w:rsidRPr="004268D1" w:rsidRDefault="0016018D" w:rsidP="003B3B5B">
      <w:pPr>
        <w:pStyle w:val="Balk1"/>
      </w:pPr>
      <w:bookmarkStart w:id="36" w:name="_Toc440474765"/>
      <w:r w:rsidRPr="004268D1">
        <w:t>6</w:t>
      </w:r>
      <w:r w:rsidRPr="004268D1">
        <w:tab/>
        <w:t>Piyasaya arz</w:t>
      </w:r>
      <w:bookmarkEnd w:id="35"/>
      <w:bookmarkEnd w:id="36"/>
    </w:p>
    <w:p w:rsidR="00461074" w:rsidRDefault="004C3A4B" w:rsidP="00461074">
      <w:pPr>
        <w:rPr>
          <w:lang w:val="tr-TR"/>
        </w:rPr>
      </w:pPr>
      <w:proofErr w:type="spellStart"/>
      <w:r>
        <w:rPr>
          <w:lang w:val="tr-TR"/>
        </w:rPr>
        <w:t>Emmental</w:t>
      </w:r>
      <w:proofErr w:type="spellEnd"/>
      <w:r>
        <w:rPr>
          <w:lang w:val="tr-TR"/>
        </w:rPr>
        <w:t xml:space="preserve"> </w:t>
      </w:r>
      <w:r w:rsidR="000E08EC" w:rsidRPr="00C10069">
        <w:rPr>
          <w:lang w:val="tr-TR"/>
        </w:rPr>
        <w:t>peyniri</w:t>
      </w:r>
      <w:r w:rsidR="00F62560" w:rsidRPr="00C10069">
        <w:rPr>
          <w:lang w:val="tr-TR"/>
        </w:rPr>
        <w:t>,</w:t>
      </w:r>
      <w:r w:rsidR="0016018D" w:rsidRPr="00C10069">
        <w:rPr>
          <w:lang w:val="tr-TR"/>
        </w:rPr>
        <w:t xml:space="preserve"> ambalajlı olarak piyasaya arz edilir. </w:t>
      </w:r>
    </w:p>
    <w:p w:rsidR="001A7122" w:rsidRPr="009436C4" w:rsidRDefault="001A7122" w:rsidP="0016018D">
      <w:pPr>
        <w:rPr>
          <w:color w:val="FF0000"/>
          <w:lang w:val="tr-TR"/>
        </w:rPr>
      </w:pPr>
    </w:p>
    <w:p w:rsidR="0016018D" w:rsidRPr="004268D1" w:rsidRDefault="0016018D" w:rsidP="0016018D">
      <w:pPr>
        <w:pStyle w:val="Balk2"/>
      </w:pPr>
      <w:bookmarkStart w:id="37" w:name="_Toc245021910"/>
      <w:bookmarkStart w:id="38" w:name="_Toc440474766"/>
      <w:r w:rsidRPr="004268D1">
        <w:t>6.1</w:t>
      </w:r>
      <w:r w:rsidRPr="004268D1">
        <w:tab/>
        <w:t>Ambalajlama</w:t>
      </w:r>
      <w:bookmarkEnd w:id="37"/>
      <w:bookmarkEnd w:id="38"/>
      <w:r w:rsidRPr="004268D1">
        <w:t xml:space="preserve"> </w:t>
      </w:r>
    </w:p>
    <w:p w:rsidR="004C3A4B" w:rsidRPr="004C3A4B" w:rsidRDefault="004C3A4B" w:rsidP="004C3A4B">
      <w:pPr>
        <w:shd w:val="clear" w:color="auto" w:fill="FFFFFF"/>
        <w:rPr>
          <w:szCs w:val="24"/>
          <w:lang w:val="tr-TR" w:eastAsia="en-US"/>
        </w:rPr>
      </w:pPr>
      <w:proofErr w:type="spellStart"/>
      <w:r w:rsidRPr="004C3A4B">
        <w:rPr>
          <w:szCs w:val="24"/>
          <w:lang w:val="tr-TR" w:eastAsia="en-US"/>
        </w:rPr>
        <w:t>Emmental</w:t>
      </w:r>
      <w:proofErr w:type="spellEnd"/>
      <w:r w:rsidR="00362DB7">
        <w:rPr>
          <w:szCs w:val="24"/>
          <w:lang w:val="tr-TR" w:eastAsia="en-US"/>
        </w:rPr>
        <w:t xml:space="preserve"> peyniri, </w:t>
      </w:r>
      <w:r w:rsidRPr="004C3A4B">
        <w:rPr>
          <w:szCs w:val="24"/>
          <w:lang w:val="tr-TR" w:eastAsia="en-US"/>
        </w:rPr>
        <w:t>bütün teker halinde iken uygun şartlarda ambalajsız olarak veya bu tekerlerden kesilmiş belirli ve değişik ağırlıklarda parçalar halinde ise hiç kullanılmamış ve insan sağlığına zarar vermeyen ve peynir kalitesini bozmayan malzemeden yapılmış, ambalajlarda hava ile teması kesilmiş halde ambalajlanarak piyasaya arz edilir.</w:t>
      </w:r>
    </w:p>
    <w:p w:rsidR="009F6336" w:rsidRPr="004268D1" w:rsidRDefault="009F6336" w:rsidP="0016018D">
      <w:pPr>
        <w:widowControl w:val="0"/>
        <w:rPr>
          <w:rFonts w:cs="Arial"/>
          <w:lang w:val="tr-TR"/>
        </w:rPr>
      </w:pPr>
    </w:p>
    <w:p w:rsidR="0016018D" w:rsidRPr="004268D1" w:rsidRDefault="0016018D" w:rsidP="0016018D">
      <w:pPr>
        <w:pStyle w:val="Balk2"/>
      </w:pPr>
      <w:bookmarkStart w:id="39" w:name="_Toc245021911"/>
      <w:bookmarkStart w:id="40" w:name="_Toc440474767"/>
      <w:r w:rsidRPr="004268D1">
        <w:t>6.2</w:t>
      </w:r>
      <w:r w:rsidRPr="004268D1">
        <w:tab/>
        <w:t>İşaretleme</w:t>
      </w:r>
      <w:bookmarkEnd w:id="39"/>
      <w:bookmarkEnd w:id="40"/>
    </w:p>
    <w:p w:rsidR="004214AD" w:rsidRDefault="00B54923" w:rsidP="0096388B">
      <w:pPr>
        <w:rPr>
          <w:rFonts w:cs="Arial"/>
          <w:lang w:val="tr-TR"/>
        </w:rPr>
      </w:pPr>
      <w:r>
        <w:rPr>
          <w:lang w:val="tr-TR"/>
        </w:rPr>
        <w:t>P</w:t>
      </w:r>
      <w:r w:rsidR="000E08EC">
        <w:rPr>
          <w:lang w:val="tr-TR"/>
        </w:rPr>
        <w:t>eynir</w:t>
      </w:r>
      <w:r w:rsidR="0016018D" w:rsidRPr="004268D1">
        <w:rPr>
          <w:lang w:val="tr-TR"/>
        </w:rPr>
        <w:t xml:space="preserve"> ambalajları üzerine en az aşağıdaki bilgiler okunaklı olarak silinmeyecek ve bozulmayacak şekilde yazılır, basılır veya etiket olarak takılır</w:t>
      </w:r>
      <w:r w:rsidR="004214AD">
        <w:rPr>
          <w:lang w:val="tr-TR"/>
        </w:rPr>
        <w:t>.</w:t>
      </w:r>
      <w:r w:rsidR="0016018D" w:rsidRPr="004268D1">
        <w:rPr>
          <w:lang w:val="tr-TR"/>
        </w:rPr>
        <w:t xml:space="preserve"> </w:t>
      </w:r>
    </w:p>
    <w:p w:rsidR="0016018D" w:rsidRPr="004268D1" w:rsidRDefault="0016018D" w:rsidP="0096388B">
      <w:pPr>
        <w:rPr>
          <w:rFonts w:cs="Arial"/>
          <w:lang w:val="tr-TR"/>
        </w:rPr>
      </w:pPr>
      <w:r w:rsidRPr="004268D1">
        <w:rPr>
          <w:rFonts w:cs="Arial"/>
          <w:lang w:val="tr-TR"/>
        </w:rPr>
        <w:t>Firmanın ticari unvanı ve adresi veya kısa adı ve adresi veya tescilli markası</w:t>
      </w:r>
      <w:r w:rsidR="00E03BBC">
        <w:rPr>
          <w:rFonts w:cs="Arial"/>
          <w:lang w:val="tr-TR"/>
        </w:rPr>
        <w:t>,</w:t>
      </w:r>
    </w:p>
    <w:p w:rsidR="0016018D" w:rsidRPr="004268D1" w:rsidRDefault="0016018D" w:rsidP="0016018D">
      <w:pPr>
        <w:widowControl w:val="0"/>
        <w:numPr>
          <w:ilvl w:val="0"/>
          <w:numId w:val="8"/>
        </w:numPr>
        <w:rPr>
          <w:rFonts w:cs="Arial"/>
          <w:lang w:val="tr-TR"/>
        </w:rPr>
      </w:pPr>
      <w:r w:rsidRPr="004268D1">
        <w:rPr>
          <w:rFonts w:cs="Arial"/>
          <w:lang w:val="tr-TR"/>
        </w:rPr>
        <w:t xml:space="preserve">Bu standardın işaret ve numarası (TS </w:t>
      </w:r>
      <w:r w:rsidR="004C3A4B">
        <w:rPr>
          <w:rFonts w:cs="Arial"/>
          <w:lang w:val="tr-TR"/>
        </w:rPr>
        <w:t>2175</w:t>
      </w:r>
      <w:r w:rsidR="00013D33">
        <w:rPr>
          <w:rFonts w:cs="Arial"/>
          <w:lang w:val="tr-TR"/>
        </w:rPr>
        <w:t xml:space="preserve"> </w:t>
      </w:r>
      <w:r w:rsidRPr="004268D1">
        <w:rPr>
          <w:rFonts w:cs="Arial"/>
          <w:lang w:val="tr-TR"/>
        </w:rPr>
        <w:t>şeklinde)</w:t>
      </w:r>
      <w:r w:rsidR="00E03BBC">
        <w:rPr>
          <w:rFonts w:cs="Arial"/>
          <w:lang w:val="tr-TR"/>
        </w:rPr>
        <w:t>,</w:t>
      </w:r>
    </w:p>
    <w:p w:rsidR="000E08EC" w:rsidRDefault="00E03BBC" w:rsidP="00E916B8">
      <w:pPr>
        <w:widowControl w:val="0"/>
        <w:numPr>
          <w:ilvl w:val="0"/>
          <w:numId w:val="8"/>
        </w:numPr>
        <w:rPr>
          <w:rFonts w:cs="Arial"/>
          <w:lang w:val="tr-TR"/>
        </w:rPr>
      </w:pPr>
      <w:r w:rsidRPr="00E916B8">
        <w:rPr>
          <w:rFonts w:cs="Arial"/>
          <w:lang w:val="tr-TR"/>
        </w:rPr>
        <w:t>Mamul</w:t>
      </w:r>
      <w:r w:rsidR="004B4A76" w:rsidRPr="00AE1481">
        <w:rPr>
          <w:rFonts w:cs="Arial"/>
          <w:lang w:val="tr-TR"/>
        </w:rPr>
        <w:t>ü</w:t>
      </w:r>
      <w:r w:rsidRPr="004214AD">
        <w:rPr>
          <w:rFonts w:cs="Arial"/>
          <w:lang w:val="tr-TR"/>
        </w:rPr>
        <w:t xml:space="preserve">n </w:t>
      </w:r>
      <w:r w:rsidR="0016018D" w:rsidRPr="0096388B">
        <w:rPr>
          <w:rFonts w:cs="Arial"/>
          <w:lang w:val="tr-TR"/>
        </w:rPr>
        <w:t xml:space="preserve">adı, </w:t>
      </w:r>
    </w:p>
    <w:p w:rsidR="00803DD0" w:rsidRDefault="0057009D" w:rsidP="004214AD">
      <w:pPr>
        <w:widowControl w:val="0"/>
        <w:numPr>
          <w:ilvl w:val="0"/>
          <w:numId w:val="8"/>
        </w:numPr>
        <w:rPr>
          <w:rFonts w:cs="Arial"/>
          <w:lang w:val="tr-TR"/>
        </w:rPr>
      </w:pPr>
      <w:r>
        <w:rPr>
          <w:rFonts w:cs="Arial"/>
          <w:lang w:val="tr-TR"/>
        </w:rPr>
        <w:t>Tipi</w:t>
      </w:r>
      <w:r w:rsidR="00803DD0">
        <w:rPr>
          <w:rFonts w:cs="Arial"/>
          <w:lang w:val="tr-TR"/>
        </w:rPr>
        <w:t>,</w:t>
      </w:r>
    </w:p>
    <w:p w:rsidR="0016018D" w:rsidRPr="004214AD" w:rsidRDefault="0016018D" w:rsidP="0096388B">
      <w:pPr>
        <w:widowControl w:val="0"/>
        <w:numPr>
          <w:ilvl w:val="0"/>
          <w:numId w:val="8"/>
        </w:numPr>
        <w:rPr>
          <w:rFonts w:cs="Arial"/>
          <w:lang w:val="tr-TR"/>
        </w:rPr>
      </w:pPr>
      <w:r w:rsidRPr="00E916B8">
        <w:rPr>
          <w:rFonts w:cs="Arial"/>
          <w:lang w:val="tr-TR"/>
        </w:rPr>
        <w:t>Parti ve/veya seri/kod numaralarından en az birisi</w:t>
      </w:r>
      <w:r w:rsidR="00E03BBC" w:rsidRPr="00AE1481">
        <w:rPr>
          <w:rFonts w:cs="Arial"/>
          <w:lang w:val="tr-TR"/>
        </w:rPr>
        <w:t>,</w:t>
      </w:r>
    </w:p>
    <w:p w:rsidR="0016018D" w:rsidRPr="004268D1" w:rsidRDefault="000E08EC" w:rsidP="0016018D">
      <w:pPr>
        <w:widowControl w:val="0"/>
        <w:numPr>
          <w:ilvl w:val="0"/>
          <w:numId w:val="8"/>
        </w:numPr>
        <w:rPr>
          <w:rFonts w:cs="Arial"/>
          <w:lang w:val="tr-TR"/>
        </w:rPr>
      </w:pPr>
      <w:r>
        <w:rPr>
          <w:rFonts w:cs="Arial"/>
          <w:lang w:val="tr-TR"/>
        </w:rPr>
        <w:t>N</w:t>
      </w:r>
      <w:r w:rsidR="0016018D" w:rsidRPr="004268D1">
        <w:rPr>
          <w:rFonts w:cs="Arial"/>
          <w:lang w:val="tr-TR"/>
        </w:rPr>
        <w:t>et kütlesi (</w:t>
      </w:r>
      <w:r>
        <w:rPr>
          <w:rFonts w:cs="Arial"/>
          <w:lang w:val="tr-TR"/>
        </w:rPr>
        <w:t xml:space="preserve">g veya </w:t>
      </w:r>
      <w:r w:rsidR="0016018D" w:rsidRPr="004268D1">
        <w:rPr>
          <w:rFonts w:cs="Arial"/>
          <w:lang w:val="tr-TR"/>
        </w:rPr>
        <w:t>kg olarak)</w:t>
      </w:r>
      <w:r w:rsidR="00E03BBC">
        <w:rPr>
          <w:rFonts w:cs="Arial"/>
          <w:lang w:val="tr-TR"/>
        </w:rPr>
        <w:t>,</w:t>
      </w:r>
    </w:p>
    <w:p w:rsidR="0016018D" w:rsidRPr="004268D1" w:rsidRDefault="0016018D" w:rsidP="0016018D">
      <w:pPr>
        <w:widowControl w:val="0"/>
        <w:numPr>
          <w:ilvl w:val="0"/>
          <w:numId w:val="8"/>
        </w:numPr>
        <w:rPr>
          <w:rFonts w:cs="Arial"/>
          <w:lang w:val="tr-TR"/>
        </w:rPr>
      </w:pPr>
      <w:r w:rsidRPr="004268D1">
        <w:rPr>
          <w:rFonts w:cs="Arial"/>
          <w:lang w:val="tr-TR"/>
        </w:rPr>
        <w:t>Gerektiğinde kullanım bilgisi ve/veya muhafaza şartları</w:t>
      </w:r>
      <w:r w:rsidR="00E03BBC">
        <w:rPr>
          <w:rFonts w:cs="Arial"/>
          <w:lang w:val="tr-TR"/>
        </w:rPr>
        <w:t>,</w:t>
      </w:r>
    </w:p>
    <w:p w:rsidR="00064F39" w:rsidRDefault="009E4869" w:rsidP="00064F39">
      <w:pPr>
        <w:widowControl w:val="0"/>
        <w:numPr>
          <w:ilvl w:val="0"/>
          <w:numId w:val="8"/>
        </w:numPr>
        <w:rPr>
          <w:rFonts w:cs="Arial"/>
          <w:lang w:val="tr-TR"/>
        </w:rPr>
      </w:pPr>
      <w:proofErr w:type="gramStart"/>
      <w:r>
        <w:rPr>
          <w:rFonts w:cs="Arial"/>
          <w:lang w:val="tr-TR"/>
        </w:rPr>
        <w:t>S</w:t>
      </w:r>
      <w:r w:rsidR="00064F39" w:rsidRPr="004268D1">
        <w:rPr>
          <w:rFonts w:cs="Arial"/>
          <w:lang w:val="tr-TR"/>
        </w:rPr>
        <w:t>on tüketim tarihi</w:t>
      </w:r>
      <w:r w:rsidR="00064F39">
        <w:rPr>
          <w:rFonts w:cs="Arial"/>
          <w:lang w:val="tr-TR"/>
        </w:rPr>
        <w:t>.</w:t>
      </w:r>
      <w:proofErr w:type="gramEnd"/>
    </w:p>
    <w:p w:rsidR="000E08EC" w:rsidRPr="004268D1" w:rsidRDefault="000E08EC" w:rsidP="005E1160">
      <w:pPr>
        <w:widowControl w:val="0"/>
        <w:ind w:left="397"/>
        <w:rPr>
          <w:rFonts w:cs="Arial"/>
          <w:lang w:val="tr-TR"/>
        </w:rPr>
      </w:pPr>
    </w:p>
    <w:p w:rsidR="0016018D" w:rsidRPr="004268D1" w:rsidRDefault="0016018D" w:rsidP="0016018D">
      <w:pPr>
        <w:rPr>
          <w:lang w:val="tr-TR"/>
        </w:rPr>
      </w:pPr>
      <w:r w:rsidRPr="004268D1">
        <w:rPr>
          <w:lang w:val="tr-TR"/>
        </w:rPr>
        <w:t>Gerektiğinde bu bilgiler Türkçenin yanı sıra, yabancı dillerde de yazılabilir.</w:t>
      </w:r>
    </w:p>
    <w:p w:rsidR="0016018D" w:rsidRPr="004268D1" w:rsidRDefault="0016018D" w:rsidP="0016018D">
      <w:pPr>
        <w:rPr>
          <w:lang w:val="tr-TR"/>
        </w:rPr>
      </w:pPr>
    </w:p>
    <w:p w:rsidR="0016018D" w:rsidRPr="004268D1" w:rsidRDefault="0016018D" w:rsidP="0016018D">
      <w:pPr>
        <w:pStyle w:val="Balk2"/>
      </w:pPr>
      <w:bookmarkStart w:id="41" w:name="_Toc245021912"/>
      <w:bookmarkStart w:id="42" w:name="_Toc440474768"/>
      <w:r w:rsidRPr="004268D1">
        <w:t>6.3</w:t>
      </w:r>
      <w:r w:rsidRPr="004268D1">
        <w:tab/>
        <w:t>Taşıma ve muhafaza</w:t>
      </w:r>
      <w:bookmarkEnd w:id="41"/>
      <w:bookmarkEnd w:id="42"/>
    </w:p>
    <w:p w:rsidR="00A830C1" w:rsidRPr="004268D1" w:rsidRDefault="004C3A4B" w:rsidP="0016018D">
      <w:pPr>
        <w:rPr>
          <w:lang w:val="tr-TR"/>
        </w:rPr>
      </w:pPr>
      <w:proofErr w:type="spellStart"/>
      <w:r>
        <w:rPr>
          <w:lang w:val="tr-TR"/>
        </w:rPr>
        <w:t>Emmental</w:t>
      </w:r>
      <w:proofErr w:type="spellEnd"/>
      <w:r w:rsidR="004F2F56" w:rsidRPr="000E08EC">
        <w:rPr>
          <w:lang w:val="tr-TR"/>
        </w:rPr>
        <w:t xml:space="preserve"> </w:t>
      </w:r>
      <w:r w:rsidR="000E08EC" w:rsidRPr="000E08EC">
        <w:rPr>
          <w:lang w:val="tr-TR"/>
        </w:rPr>
        <w:t>peyniri özelliklerinin bozulmayacağı ve yabancı koku y</w:t>
      </w:r>
      <w:r w:rsidR="000E08EC">
        <w:rPr>
          <w:lang w:val="tr-TR"/>
        </w:rPr>
        <w:t>ayan maddelerin bulunmadığı +4</w:t>
      </w:r>
      <w:r w:rsidR="000E08EC" w:rsidRPr="0096388B">
        <w:rPr>
          <w:vertAlign w:val="superscript"/>
          <w:lang w:val="tr-TR"/>
        </w:rPr>
        <w:t>o</w:t>
      </w:r>
      <w:r w:rsidR="000E08EC">
        <w:rPr>
          <w:lang w:val="tr-TR"/>
        </w:rPr>
        <w:t>C ilâ +10</w:t>
      </w:r>
      <w:r w:rsidR="000E08EC" w:rsidRPr="0096388B">
        <w:rPr>
          <w:vertAlign w:val="superscript"/>
          <w:lang w:val="tr-TR"/>
        </w:rPr>
        <w:t>o</w:t>
      </w:r>
      <w:r w:rsidR="000E08EC" w:rsidRPr="000E08EC">
        <w:rPr>
          <w:lang w:val="tr-TR"/>
        </w:rPr>
        <w:t>C arasındaki soğuk hava depolarında muhafaza edilmeli ve yine aynı sıcaklıklarda nakledilmelidir.</w:t>
      </w:r>
    </w:p>
    <w:p w:rsidR="0016018D" w:rsidRDefault="0016018D" w:rsidP="0016018D">
      <w:pPr>
        <w:rPr>
          <w:lang w:val="tr-TR"/>
        </w:rPr>
      </w:pPr>
    </w:p>
    <w:p w:rsidR="0016018D" w:rsidRPr="00E43507" w:rsidRDefault="0016018D" w:rsidP="003B3B5B">
      <w:pPr>
        <w:pStyle w:val="Balk1"/>
      </w:pPr>
      <w:bookmarkStart w:id="43" w:name="_Toc245021913"/>
      <w:bookmarkStart w:id="44" w:name="_Toc440474769"/>
      <w:r w:rsidRPr="00E43507">
        <w:t>7</w:t>
      </w:r>
      <w:r w:rsidRPr="00E43507">
        <w:tab/>
        <w:t>Çeşitli hükümler</w:t>
      </w:r>
      <w:bookmarkEnd w:id="43"/>
      <w:bookmarkEnd w:id="44"/>
    </w:p>
    <w:p w:rsidR="003B3B5B" w:rsidRDefault="0016018D" w:rsidP="0016018D">
      <w:pPr>
        <w:rPr>
          <w:lang w:val="tr-TR"/>
        </w:rPr>
      </w:pPr>
      <w:r w:rsidRPr="004268D1">
        <w:rPr>
          <w:lang w:val="tr-TR"/>
        </w:rPr>
        <w:t>İmalatçı veya satıcı, bu standarda uygun olarak üretildiğini beyan ettiği</w:t>
      </w:r>
      <w:r w:rsidR="00DA7050">
        <w:rPr>
          <w:lang w:val="tr-TR"/>
        </w:rPr>
        <w:t xml:space="preserve"> </w:t>
      </w:r>
      <w:proofErr w:type="spellStart"/>
      <w:r w:rsidR="004C3A4B">
        <w:rPr>
          <w:lang w:val="tr-TR"/>
        </w:rPr>
        <w:t>emmental</w:t>
      </w:r>
      <w:proofErr w:type="spellEnd"/>
      <w:r w:rsidR="004F2F56" w:rsidRPr="000E08EC">
        <w:rPr>
          <w:lang w:val="tr-TR"/>
        </w:rPr>
        <w:t xml:space="preserve"> </w:t>
      </w:r>
      <w:r w:rsidR="000E08EC" w:rsidRPr="000E08EC">
        <w:rPr>
          <w:lang w:val="tr-TR"/>
        </w:rPr>
        <w:t>peyniri</w:t>
      </w:r>
      <w:r w:rsidRPr="004268D1">
        <w:rPr>
          <w:lang w:val="tr-TR"/>
        </w:rPr>
        <w:t xml:space="preserve"> için istenildiğinde standarda uygunluk beyannamesi vermeye veya göstermeye mecburdur. Bu beyannamede satış konusu </w:t>
      </w:r>
    </w:p>
    <w:p w:rsidR="003B3B5B" w:rsidRDefault="003B3B5B" w:rsidP="0016018D">
      <w:pPr>
        <w:rPr>
          <w:lang w:val="tr-TR"/>
        </w:rPr>
      </w:pPr>
    </w:p>
    <w:p w:rsidR="0016018D" w:rsidRDefault="004C3A4B" w:rsidP="0016018D">
      <w:pPr>
        <w:rPr>
          <w:lang w:val="tr-TR"/>
        </w:rPr>
      </w:pPr>
      <w:proofErr w:type="spellStart"/>
      <w:r>
        <w:rPr>
          <w:lang w:val="tr-TR"/>
        </w:rPr>
        <w:t>Emmental</w:t>
      </w:r>
      <w:proofErr w:type="spellEnd"/>
      <w:r>
        <w:rPr>
          <w:lang w:val="tr-TR"/>
        </w:rPr>
        <w:t xml:space="preserve"> </w:t>
      </w:r>
      <w:r w:rsidR="000E08EC" w:rsidRPr="000E08EC">
        <w:rPr>
          <w:lang w:val="tr-TR"/>
        </w:rPr>
        <w:t>peyniri</w:t>
      </w:r>
      <w:r w:rsidR="000E08EC">
        <w:rPr>
          <w:lang w:val="tr-TR"/>
        </w:rPr>
        <w:t>nin</w:t>
      </w:r>
      <w:r w:rsidR="0016018D" w:rsidRPr="004268D1">
        <w:rPr>
          <w:lang w:val="tr-TR"/>
        </w:rPr>
        <w:t>:</w:t>
      </w:r>
    </w:p>
    <w:p w:rsidR="003B3B5B" w:rsidRDefault="003B3B5B" w:rsidP="0016018D">
      <w:pPr>
        <w:rPr>
          <w:lang w:val="tr-TR"/>
        </w:rPr>
      </w:pPr>
    </w:p>
    <w:p w:rsidR="0016018D" w:rsidRPr="004268D1" w:rsidRDefault="0016018D" w:rsidP="0016018D">
      <w:pPr>
        <w:numPr>
          <w:ilvl w:val="0"/>
          <w:numId w:val="2"/>
        </w:numPr>
        <w:rPr>
          <w:lang w:val="tr-TR"/>
        </w:rPr>
      </w:pPr>
      <w:r w:rsidRPr="004268D1">
        <w:rPr>
          <w:lang w:val="tr-TR"/>
        </w:rPr>
        <w:t>Madde 4’teki özelliklerde olduğunun,</w:t>
      </w:r>
    </w:p>
    <w:p w:rsidR="00DA7050" w:rsidRPr="00DA7050" w:rsidRDefault="00DA7050" w:rsidP="00DA7050">
      <w:pPr>
        <w:numPr>
          <w:ilvl w:val="0"/>
          <w:numId w:val="2"/>
        </w:numPr>
        <w:rPr>
          <w:rFonts w:cs="Arial"/>
          <w:lang w:val="tr-TR"/>
        </w:rPr>
      </w:pPr>
      <w:r w:rsidRPr="00DA7050">
        <w:rPr>
          <w:rFonts w:cs="Arial"/>
          <w:lang w:val="tr-TR"/>
        </w:rPr>
        <w:t>Madde</w:t>
      </w:r>
      <w:r w:rsidR="00370C10">
        <w:rPr>
          <w:rFonts w:cs="Arial"/>
          <w:lang w:val="tr-TR"/>
        </w:rPr>
        <w:t xml:space="preserve"> </w:t>
      </w:r>
      <w:r w:rsidRPr="00DA7050">
        <w:rPr>
          <w:rFonts w:cs="Arial"/>
          <w:lang w:val="tr-TR"/>
        </w:rPr>
        <w:t xml:space="preserve">5’teki muayene ve deneylerin yapılmış ve uygun netice alınmış bulunduğunun </w:t>
      </w:r>
      <w:r w:rsidRPr="00B52B04">
        <w:rPr>
          <w:lang w:val="tr-TR"/>
        </w:rPr>
        <w:t>belirtilmesi</w:t>
      </w:r>
      <w:r w:rsidR="00B52B04">
        <w:rPr>
          <w:lang w:val="tr-TR"/>
        </w:rPr>
        <w:t> </w:t>
      </w:r>
      <w:r w:rsidRPr="00B52B04">
        <w:rPr>
          <w:lang w:val="tr-TR"/>
        </w:rPr>
        <w:t>gerekir</w:t>
      </w:r>
      <w:r w:rsidRPr="00DA7050">
        <w:rPr>
          <w:rFonts w:cs="Arial"/>
          <w:lang w:val="tr-TR"/>
        </w:rPr>
        <w:t>.</w:t>
      </w:r>
    </w:p>
    <w:p w:rsidR="0016018D" w:rsidRPr="00F951E8" w:rsidRDefault="0016018D" w:rsidP="0016018D">
      <w:pPr>
        <w:rPr>
          <w:sz w:val="12"/>
          <w:szCs w:val="12"/>
          <w:lang w:val="tr-TR"/>
        </w:rPr>
      </w:pPr>
    </w:p>
    <w:p w:rsidR="0016018D" w:rsidRDefault="0016018D" w:rsidP="0016018D">
      <w:pPr>
        <w:rPr>
          <w:lang w:val="tr-TR"/>
        </w:rPr>
      </w:pPr>
      <w:r w:rsidRPr="004268D1">
        <w:rPr>
          <w:lang w:val="tr-TR"/>
        </w:rPr>
        <w:t>İhracatta ambalaj büyüklüğü alıcı firmanın isteğine göre hazırlanır.</w:t>
      </w:r>
    </w:p>
    <w:p w:rsidR="00F951E8" w:rsidRPr="00F951E8" w:rsidRDefault="00F951E8" w:rsidP="0016018D">
      <w:pPr>
        <w:rPr>
          <w:sz w:val="12"/>
          <w:szCs w:val="12"/>
          <w:lang w:val="tr-TR"/>
        </w:rPr>
      </w:pPr>
    </w:p>
    <w:p w:rsidR="0016018D" w:rsidRPr="004268D1" w:rsidRDefault="0016018D" w:rsidP="0016018D">
      <w:pPr>
        <w:rPr>
          <w:lang w:val="tr-TR"/>
        </w:rPr>
      </w:pPr>
      <w:r w:rsidRPr="004268D1">
        <w:rPr>
          <w:b/>
          <w:lang w:val="tr-TR"/>
        </w:rPr>
        <w:t xml:space="preserve">Not - </w:t>
      </w:r>
      <w:r w:rsidRPr="004268D1">
        <w:rPr>
          <w:lang w:val="tr-TR"/>
        </w:rPr>
        <w:t xml:space="preserve">Bu </w:t>
      </w:r>
      <w:proofErr w:type="spellStart"/>
      <w:r w:rsidRPr="004268D1">
        <w:rPr>
          <w:lang w:val="tr-TR"/>
        </w:rPr>
        <w:t>standardda</w:t>
      </w:r>
      <w:proofErr w:type="spellEnd"/>
      <w:r w:rsidRPr="004268D1">
        <w:rPr>
          <w:lang w:val="tr-TR"/>
        </w:rPr>
        <w:t xml:space="preserve"> belirtilmeyen hususlarda Türk Gıda Kodeksi hükümleri geçerlidir.</w:t>
      </w:r>
    </w:p>
    <w:p w:rsidR="00AC6FA7" w:rsidRDefault="00AC6FA7" w:rsidP="003B3B5B">
      <w:bookmarkStart w:id="45" w:name="_Toc245021914"/>
    </w:p>
    <w:p w:rsidR="00A93A40" w:rsidRDefault="00A93A40" w:rsidP="003B3B5B"/>
    <w:p w:rsidR="00A93A40" w:rsidRDefault="00A93A40" w:rsidP="003B3B5B"/>
    <w:p w:rsidR="00A93A40" w:rsidRDefault="00A93A40" w:rsidP="003B3B5B"/>
    <w:p w:rsidR="00AC6FA7" w:rsidRDefault="00AC6FA7">
      <w:pPr>
        <w:jc w:val="left"/>
        <w:rPr>
          <w:b/>
          <w:spacing w:val="5"/>
          <w:sz w:val="28"/>
          <w:szCs w:val="36"/>
          <w:lang w:val="tr-TR" w:bidi="en-US"/>
        </w:rPr>
      </w:pPr>
      <w:r>
        <w:br w:type="page"/>
      </w:r>
    </w:p>
    <w:p w:rsidR="0016018D" w:rsidRPr="009240C2" w:rsidRDefault="0016018D" w:rsidP="003B3B5B">
      <w:pPr>
        <w:pStyle w:val="Balk1"/>
        <w:jc w:val="center"/>
      </w:pPr>
      <w:bookmarkStart w:id="46" w:name="_Toc440474770"/>
      <w:r w:rsidRPr="009240C2">
        <w:t>Yararlanılan kaynaklar</w:t>
      </w:r>
      <w:bookmarkEnd w:id="45"/>
      <w:bookmarkEnd w:id="46"/>
    </w:p>
    <w:p w:rsidR="0016018D" w:rsidRPr="003B3B5B" w:rsidRDefault="0016018D" w:rsidP="0016018D">
      <w:pPr>
        <w:rPr>
          <w:color w:val="FF0000"/>
          <w:lang w:val="tr-TR"/>
        </w:rPr>
      </w:pPr>
    </w:p>
    <w:p w:rsidR="00AA4405" w:rsidRPr="001A0F62" w:rsidRDefault="00AA4405" w:rsidP="00E21335">
      <w:pPr>
        <w:pStyle w:val="ListeParagraf"/>
        <w:rPr>
          <w:szCs w:val="24"/>
          <w:lang w:val="tr-TR" w:eastAsia="en-US"/>
        </w:rPr>
      </w:pPr>
    </w:p>
    <w:p w:rsidR="0059744D" w:rsidRDefault="0059744D" w:rsidP="0059744D">
      <w:pPr>
        <w:pStyle w:val="ListeParagraf"/>
        <w:numPr>
          <w:ilvl w:val="0"/>
          <w:numId w:val="18"/>
        </w:numPr>
        <w:rPr>
          <w:lang w:val="tr-TR"/>
        </w:rPr>
      </w:pPr>
      <w:r>
        <w:rPr>
          <w:lang w:val="tr-TR"/>
        </w:rPr>
        <w:t>Türk Gıda Kodeksi – Peynir Tebliği (</w:t>
      </w:r>
      <w:r w:rsidRPr="00E21335">
        <w:rPr>
          <w:lang w:val="tr-TR"/>
        </w:rPr>
        <w:t>08.02.2015</w:t>
      </w:r>
      <w:r>
        <w:rPr>
          <w:lang w:val="tr-TR"/>
        </w:rPr>
        <w:t xml:space="preserve"> tarih ve </w:t>
      </w:r>
      <w:r w:rsidRPr="00E21335">
        <w:rPr>
          <w:lang w:val="tr-TR"/>
        </w:rPr>
        <w:t>29261</w:t>
      </w:r>
      <w:r w:rsidRPr="0059744D">
        <w:rPr>
          <w:lang w:val="tr-TR"/>
        </w:rPr>
        <w:t xml:space="preserve"> </w:t>
      </w:r>
      <w:r>
        <w:rPr>
          <w:lang w:val="tr-TR"/>
        </w:rPr>
        <w:t xml:space="preserve">sayılı </w:t>
      </w:r>
      <w:r w:rsidRPr="00977EE5">
        <w:rPr>
          <w:lang w:val="tr-TR"/>
        </w:rPr>
        <w:t>Resmi Gazete</w:t>
      </w:r>
      <w:r>
        <w:rPr>
          <w:lang w:val="tr-TR"/>
        </w:rPr>
        <w:t>)</w:t>
      </w:r>
    </w:p>
    <w:p w:rsidR="0059744D" w:rsidRDefault="0059744D" w:rsidP="00E21335">
      <w:pPr>
        <w:pStyle w:val="ListeParagraf"/>
        <w:rPr>
          <w:lang w:val="tr-TR"/>
        </w:rPr>
      </w:pPr>
    </w:p>
    <w:p w:rsidR="00DF0057" w:rsidRPr="006B6839" w:rsidRDefault="00AA4405">
      <w:pPr>
        <w:pStyle w:val="ListeParagraf"/>
        <w:numPr>
          <w:ilvl w:val="0"/>
          <w:numId w:val="18"/>
        </w:numPr>
        <w:rPr>
          <w:lang w:val="tr-TR"/>
        </w:rPr>
      </w:pPr>
      <w:r w:rsidRPr="00AA4405">
        <w:rPr>
          <w:lang w:val="tr-TR"/>
        </w:rPr>
        <w:t xml:space="preserve">Türk Gıda Kodeksi </w:t>
      </w:r>
      <w:r w:rsidR="0059744D">
        <w:rPr>
          <w:lang w:val="tr-TR"/>
        </w:rPr>
        <w:t>–</w:t>
      </w:r>
      <w:r w:rsidRPr="00AA4405">
        <w:rPr>
          <w:lang w:val="tr-TR"/>
        </w:rPr>
        <w:t xml:space="preserve"> Mikrobiyolojik Kriterler Yönetmeliği (</w:t>
      </w:r>
      <w:r w:rsidR="0059744D" w:rsidRPr="00E21335">
        <w:rPr>
          <w:lang w:val="tr-TR"/>
        </w:rPr>
        <w:t>29.12.2011 tarih ve 28157/3.mükerrer sayılı Resmi Gazete)</w:t>
      </w:r>
    </w:p>
    <w:p w:rsidR="00AA4405" w:rsidRPr="00AA4405" w:rsidRDefault="00AA4405" w:rsidP="00E21335">
      <w:pPr>
        <w:pStyle w:val="ListeParagraf"/>
        <w:ind w:left="0"/>
        <w:rPr>
          <w:lang w:val="tr-TR"/>
        </w:rPr>
      </w:pPr>
    </w:p>
    <w:p w:rsidR="00AA4405" w:rsidRPr="00AA4405" w:rsidRDefault="00AA4405" w:rsidP="00AA4405">
      <w:pPr>
        <w:pStyle w:val="ListeParagraf"/>
        <w:numPr>
          <w:ilvl w:val="0"/>
          <w:numId w:val="18"/>
        </w:numPr>
        <w:rPr>
          <w:lang w:val="tr-TR"/>
        </w:rPr>
      </w:pPr>
      <w:r>
        <w:rPr>
          <w:lang w:val="tr-TR"/>
        </w:rPr>
        <w:t>Türk Gıda Kodeksi – Gıda Katkı Maddeleri Yönetmeliği(</w:t>
      </w:r>
      <w:r w:rsidR="0059744D" w:rsidRPr="00E21335">
        <w:rPr>
          <w:lang w:val="tr-TR"/>
        </w:rPr>
        <w:t>30.06.2013 tarih ve 28693 sayılı Resmi Gazete</w:t>
      </w:r>
      <w:r>
        <w:rPr>
          <w:lang w:val="tr-TR"/>
        </w:rPr>
        <w:t>)</w:t>
      </w:r>
    </w:p>
    <w:p w:rsidR="00AA4405" w:rsidRPr="001A0F62" w:rsidRDefault="00AA4405" w:rsidP="00E21335">
      <w:pPr>
        <w:ind w:left="360"/>
        <w:jc w:val="left"/>
        <w:rPr>
          <w:szCs w:val="24"/>
          <w:lang w:val="tr-TR" w:eastAsia="en-US"/>
        </w:rPr>
      </w:pPr>
    </w:p>
    <w:p w:rsidR="00AA4405" w:rsidRPr="00DC32A7" w:rsidRDefault="00AA4405" w:rsidP="00E21335">
      <w:pPr>
        <w:pStyle w:val="ListeParagraf"/>
        <w:rPr>
          <w:szCs w:val="24"/>
          <w:lang w:val="tr-TR" w:eastAsia="en-US"/>
        </w:rPr>
      </w:pPr>
    </w:p>
    <w:p w:rsidR="0008672F" w:rsidRPr="004268D1" w:rsidRDefault="0008672F" w:rsidP="0016018D">
      <w:pPr>
        <w:rPr>
          <w:lang w:val="tr-TR"/>
        </w:rPr>
      </w:pPr>
    </w:p>
    <w:p w:rsidR="00BD1DB7" w:rsidRPr="00B33C95" w:rsidRDefault="00BD1DB7">
      <w:pPr>
        <w:rPr>
          <w:lang w:val="tr-TR"/>
        </w:rPr>
      </w:pPr>
    </w:p>
    <w:sectPr w:rsidR="00BD1DB7" w:rsidRPr="00B33C95" w:rsidSect="0016018D">
      <w:headerReference w:type="even" r:id="rId17"/>
      <w:footerReference w:type="even" r:id="rId18"/>
      <w:footerReference w:type="default" r:id="rId19"/>
      <w:headerReference w:type="first" r:id="rId20"/>
      <w:footerReference w:type="first" r:id="rId21"/>
      <w:pgSz w:w="11906" w:h="16838" w:code="9"/>
      <w:pgMar w:top="1418" w:right="1134" w:bottom="1134" w:left="1134" w:header="851" w:footer="851"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882" w:rsidRDefault="00081882" w:rsidP="0016018D">
      <w:r>
        <w:separator/>
      </w:r>
    </w:p>
  </w:endnote>
  <w:endnote w:type="continuationSeparator" w:id="0">
    <w:p w:rsidR="00081882" w:rsidRDefault="00081882" w:rsidP="0016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2"/>
    <w:family w:val="swiss"/>
    <w:pitch w:val="variable"/>
    <w:sig w:usb0="A10006FF" w:usb1="4000205B" w:usb2="00000010" w:usb3="00000000" w:csb0="0000019F" w:csb1="00000000"/>
  </w:font>
  <w:font w:name="Arial TUR">
    <w:panose1 w:val="020B0604020202020204"/>
    <w:charset w:val="A2"/>
    <w:family w:val="swiss"/>
    <w:pitch w:val="variable"/>
    <w:sig w:usb0="E0002AFF" w:usb1="C0007843" w:usb2="00000009" w:usb3="00000000" w:csb0="0000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pPr>
      <w:pStyle w:val="Altbilgi"/>
    </w:pPr>
    <w:r>
      <w:fldChar w:fldCharType="begin"/>
    </w:r>
    <w:r>
      <w:instrText xml:space="preserve"> PAGE   \* MERGEFORMAT </w:instrText>
    </w:r>
    <w:r>
      <w:fldChar w:fldCharType="separate"/>
    </w:r>
    <w:r w:rsidR="00673F30">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rsidP="0096388B">
    <w:pPr>
      <w:pStyle w:val="Altbilgi"/>
      <w:jc w:val="right"/>
    </w:pPr>
    <w:r>
      <w:fldChar w:fldCharType="begin"/>
    </w:r>
    <w:r>
      <w:instrText>PAGE   \* MERGEFORMAT</w:instrText>
    </w:r>
    <w:r>
      <w:fldChar w:fldCharType="separate"/>
    </w:r>
    <w:r w:rsidR="00673F30">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469416"/>
      <w:docPartObj>
        <w:docPartGallery w:val="Page Numbers (Bottom of Page)"/>
        <w:docPartUnique/>
      </w:docPartObj>
    </w:sdtPr>
    <w:sdtEndPr/>
    <w:sdtContent>
      <w:p w:rsidR="00081882" w:rsidRDefault="00081882" w:rsidP="00E56749">
        <w:pPr>
          <w:pStyle w:val="Altbilgi"/>
          <w:jc w:val="right"/>
        </w:pPr>
        <w:r>
          <w:fldChar w:fldCharType="begin"/>
        </w:r>
        <w:r>
          <w:instrText>PAGE   \* MERGEFORMAT</w:instrText>
        </w:r>
        <w:r>
          <w:fldChar w:fldCharType="separate"/>
        </w:r>
        <w:r w:rsidR="00673F30">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882" w:rsidRDefault="00081882" w:rsidP="0016018D">
      <w:r>
        <w:separator/>
      </w:r>
    </w:p>
  </w:footnote>
  <w:footnote w:type="continuationSeparator" w:id="0">
    <w:p w:rsidR="00081882" w:rsidRDefault="00081882" w:rsidP="00160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rsidP="00E56749">
    <w:pPr>
      <w:pStyle w:val="stbilgi"/>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w:t>
    </w:r>
    <w:r>
      <w:rPr>
        <w:lang w:val="tr-TR"/>
      </w:rPr>
      <w:t xml:space="preserve"> TASARISI</w:t>
    </w:r>
    <w:r w:rsidRPr="00143B17">
      <w:rPr>
        <w:lang w:val="tr-TR"/>
      </w:rPr>
      <w:tab/>
    </w:r>
    <w:proofErr w:type="spellStart"/>
    <w:r>
      <w:rPr>
        <w:lang w:val="tr-TR"/>
      </w:rPr>
      <w:t>tst</w:t>
    </w:r>
    <w:proofErr w:type="spellEnd"/>
    <w:r>
      <w:rPr>
        <w:lang w:val="tr-TR"/>
      </w:rPr>
      <w:t xml:space="preserve"> 2175/Revizyon</w:t>
    </w:r>
  </w:p>
  <w:p w:rsidR="00081882" w:rsidRPr="00E56749" w:rsidRDefault="00081882" w:rsidP="00E56749">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rsidP="009E4072">
    <w:pPr>
      <w:pStyle w:val="stbilgi"/>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w:t>
    </w:r>
    <w:r>
      <w:rPr>
        <w:lang w:val="tr-TR"/>
      </w:rPr>
      <w:t xml:space="preserve"> TASARISI</w:t>
    </w:r>
    <w:r w:rsidRPr="00143B17">
      <w:rPr>
        <w:lang w:val="tr-TR"/>
      </w:rPr>
      <w:tab/>
    </w:r>
    <w:proofErr w:type="spellStart"/>
    <w:r>
      <w:rPr>
        <w:lang w:val="tr-TR"/>
      </w:rPr>
      <w:t>tst</w:t>
    </w:r>
    <w:proofErr w:type="spellEnd"/>
    <w:r>
      <w:rPr>
        <w:lang w:val="tr-TR"/>
      </w:rPr>
      <w:t xml:space="preserve"> 2175/Revizyon</w:t>
    </w:r>
  </w:p>
  <w:p w:rsidR="00081882" w:rsidRDefault="00081882">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rsidP="00E56749">
    <w:pPr>
      <w:pStyle w:val="stbilgi"/>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w:t>
    </w:r>
    <w:r w:rsidRPr="00143B17">
      <w:rPr>
        <w:lang w:val="tr-TR"/>
      </w:rPr>
      <w:tab/>
    </w:r>
    <w:r>
      <w:rPr>
        <w:lang w:val="tr-TR"/>
      </w:rPr>
      <w:t>TS 13129/Nisan 2015</w:t>
    </w:r>
  </w:p>
  <w:p w:rsidR="00081882" w:rsidRDefault="00081882">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rsidP="00E56749">
    <w:pPr>
      <w:pStyle w:val="stbilgi"/>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w:t>
    </w:r>
    <w:r>
      <w:rPr>
        <w:lang w:val="tr-TR"/>
      </w:rPr>
      <w:t xml:space="preserve"> TASARISI</w:t>
    </w:r>
    <w:r w:rsidRPr="00143B17">
      <w:rPr>
        <w:lang w:val="tr-TR"/>
      </w:rPr>
      <w:tab/>
    </w:r>
    <w:proofErr w:type="spellStart"/>
    <w:r>
      <w:rPr>
        <w:lang w:val="tr-TR"/>
      </w:rPr>
      <w:t>tst</w:t>
    </w:r>
    <w:proofErr w:type="spellEnd"/>
    <w:r>
      <w:rPr>
        <w:lang w:val="tr-TR"/>
      </w:rPr>
      <w:t xml:space="preserve"> 2175/Revizyon</w:t>
    </w:r>
  </w:p>
  <w:p w:rsidR="00081882" w:rsidRPr="00143B17" w:rsidRDefault="00081882" w:rsidP="00D056E7">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82" w:rsidRDefault="00081882" w:rsidP="00E56749">
    <w:pPr>
      <w:pStyle w:val="stbilgi"/>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w:t>
    </w:r>
    <w:r>
      <w:rPr>
        <w:lang w:val="tr-TR"/>
      </w:rPr>
      <w:t xml:space="preserve"> TASARISI</w:t>
    </w:r>
    <w:r w:rsidRPr="00143B17">
      <w:rPr>
        <w:lang w:val="tr-TR"/>
      </w:rPr>
      <w:tab/>
    </w:r>
    <w:proofErr w:type="spellStart"/>
    <w:r>
      <w:rPr>
        <w:lang w:val="tr-TR"/>
      </w:rPr>
      <w:t>tst</w:t>
    </w:r>
    <w:proofErr w:type="spellEnd"/>
    <w:r>
      <w:rPr>
        <w:lang w:val="tr-TR"/>
      </w:rPr>
      <w:t xml:space="preserve"> 2175/Revizyon</w:t>
    </w:r>
  </w:p>
  <w:p w:rsidR="00081882" w:rsidRDefault="00081882">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20A0C"/>
    <w:multiLevelType w:val="hybridMultilevel"/>
    <w:tmpl w:val="01FC9B7C"/>
    <w:lvl w:ilvl="0" w:tplc="5C26A19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3E7371"/>
    <w:multiLevelType w:val="singleLevel"/>
    <w:tmpl w:val="081C995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12CAD"/>
    <w:multiLevelType w:val="singleLevel"/>
    <w:tmpl w:val="E51C244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206E44"/>
    <w:multiLevelType w:val="hybridMultilevel"/>
    <w:tmpl w:val="A848794E"/>
    <w:lvl w:ilvl="0" w:tplc="8CBA2242">
      <w:start w:val="1"/>
      <w:numFmt w:val="upperRoman"/>
      <w:lvlText w:val="%1."/>
      <w:lvlJc w:val="left"/>
      <w:pPr>
        <w:ind w:left="2220" w:hanging="720"/>
      </w:pPr>
      <w:rPr>
        <w:rFonts w:hint="default"/>
      </w:rPr>
    </w:lvl>
    <w:lvl w:ilvl="1" w:tplc="041F0019" w:tentative="1">
      <w:start w:val="1"/>
      <w:numFmt w:val="lowerLetter"/>
      <w:lvlText w:val="%2."/>
      <w:lvlJc w:val="left"/>
      <w:pPr>
        <w:ind w:left="2580" w:hanging="360"/>
      </w:pPr>
    </w:lvl>
    <w:lvl w:ilvl="2" w:tplc="041F001B" w:tentative="1">
      <w:start w:val="1"/>
      <w:numFmt w:val="lowerRoman"/>
      <w:lvlText w:val="%3."/>
      <w:lvlJc w:val="right"/>
      <w:pPr>
        <w:ind w:left="3300" w:hanging="180"/>
      </w:pPr>
    </w:lvl>
    <w:lvl w:ilvl="3" w:tplc="041F000F" w:tentative="1">
      <w:start w:val="1"/>
      <w:numFmt w:val="decimal"/>
      <w:lvlText w:val="%4."/>
      <w:lvlJc w:val="left"/>
      <w:pPr>
        <w:ind w:left="4020" w:hanging="360"/>
      </w:pPr>
    </w:lvl>
    <w:lvl w:ilvl="4" w:tplc="041F0019" w:tentative="1">
      <w:start w:val="1"/>
      <w:numFmt w:val="lowerLetter"/>
      <w:lvlText w:val="%5."/>
      <w:lvlJc w:val="left"/>
      <w:pPr>
        <w:ind w:left="4740" w:hanging="360"/>
      </w:pPr>
    </w:lvl>
    <w:lvl w:ilvl="5" w:tplc="041F001B" w:tentative="1">
      <w:start w:val="1"/>
      <w:numFmt w:val="lowerRoman"/>
      <w:lvlText w:val="%6."/>
      <w:lvlJc w:val="right"/>
      <w:pPr>
        <w:ind w:left="5460" w:hanging="180"/>
      </w:pPr>
    </w:lvl>
    <w:lvl w:ilvl="6" w:tplc="041F000F" w:tentative="1">
      <w:start w:val="1"/>
      <w:numFmt w:val="decimal"/>
      <w:lvlText w:val="%7."/>
      <w:lvlJc w:val="left"/>
      <w:pPr>
        <w:ind w:left="6180" w:hanging="360"/>
      </w:pPr>
    </w:lvl>
    <w:lvl w:ilvl="7" w:tplc="041F0019" w:tentative="1">
      <w:start w:val="1"/>
      <w:numFmt w:val="lowerLetter"/>
      <w:lvlText w:val="%8."/>
      <w:lvlJc w:val="left"/>
      <w:pPr>
        <w:ind w:left="6900" w:hanging="360"/>
      </w:pPr>
    </w:lvl>
    <w:lvl w:ilvl="8" w:tplc="041F001B" w:tentative="1">
      <w:start w:val="1"/>
      <w:numFmt w:val="lowerRoman"/>
      <w:lvlText w:val="%9."/>
      <w:lvlJc w:val="right"/>
      <w:pPr>
        <w:ind w:left="7620" w:hanging="180"/>
      </w:pPr>
    </w:lvl>
  </w:abstractNum>
  <w:abstractNum w:abstractNumId="7"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8D03412"/>
    <w:multiLevelType w:val="hybridMultilevel"/>
    <w:tmpl w:val="BC2A3E0A"/>
    <w:lvl w:ilvl="0" w:tplc="E0104EBE">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A069EB"/>
    <w:multiLevelType w:val="hybridMultilevel"/>
    <w:tmpl w:val="F1CCCFA6"/>
    <w:lvl w:ilvl="0" w:tplc="53DED946">
      <w:start w:val="1"/>
      <w:numFmt w:val="upperRoman"/>
      <w:lvlText w:val="%1."/>
      <w:lvlJc w:val="left"/>
      <w:pPr>
        <w:ind w:left="2940" w:hanging="720"/>
      </w:pPr>
      <w:rPr>
        <w:rFonts w:hint="default"/>
      </w:rPr>
    </w:lvl>
    <w:lvl w:ilvl="1" w:tplc="041F0019" w:tentative="1">
      <w:start w:val="1"/>
      <w:numFmt w:val="lowerLetter"/>
      <w:lvlText w:val="%2."/>
      <w:lvlJc w:val="left"/>
      <w:pPr>
        <w:ind w:left="3300" w:hanging="360"/>
      </w:pPr>
    </w:lvl>
    <w:lvl w:ilvl="2" w:tplc="041F001B" w:tentative="1">
      <w:start w:val="1"/>
      <w:numFmt w:val="lowerRoman"/>
      <w:lvlText w:val="%3."/>
      <w:lvlJc w:val="right"/>
      <w:pPr>
        <w:ind w:left="4020" w:hanging="180"/>
      </w:pPr>
    </w:lvl>
    <w:lvl w:ilvl="3" w:tplc="041F000F" w:tentative="1">
      <w:start w:val="1"/>
      <w:numFmt w:val="decimal"/>
      <w:lvlText w:val="%4."/>
      <w:lvlJc w:val="left"/>
      <w:pPr>
        <w:ind w:left="4740" w:hanging="360"/>
      </w:pPr>
    </w:lvl>
    <w:lvl w:ilvl="4" w:tplc="041F0019" w:tentative="1">
      <w:start w:val="1"/>
      <w:numFmt w:val="lowerLetter"/>
      <w:lvlText w:val="%5."/>
      <w:lvlJc w:val="left"/>
      <w:pPr>
        <w:ind w:left="5460" w:hanging="360"/>
      </w:pPr>
    </w:lvl>
    <w:lvl w:ilvl="5" w:tplc="041F001B" w:tentative="1">
      <w:start w:val="1"/>
      <w:numFmt w:val="lowerRoman"/>
      <w:lvlText w:val="%6."/>
      <w:lvlJc w:val="right"/>
      <w:pPr>
        <w:ind w:left="6180" w:hanging="180"/>
      </w:pPr>
    </w:lvl>
    <w:lvl w:ilvl="6" w:tplc="041F000F" w:tentative="1">
      <w:start w:val="1"/>
      <w:numFmt w:val="decimal"/>
      <w:lvlText w:val="%7."/>
      <w:lvlJc w:val="left"/>
      <w:pPr>
        <w:ind w:left="6900" w:hanging="360"/>
      </w:pPr>
    </w:lvl>
    <w:lvl w:ilvl="7" w:tplc="041F0019" w:tentative="1">
      <w:start w:val="1"/>
      <w:numFmt w:val="lowerLetter"/>
      <w:lvlText w:val="%8."/>
      <w:lvlJc w:val="left"/>
      <w:pPr>
        <w:ind w:left="7620" w:hanging="360"/>
      </w:pPr>
    </w:lvl>
    <w:lvl w:ilvl="8" w:tplc="041F001B" w:tentative="1">
      <w:start w:val="1"/>
      <w:numFmt w:val="lowerRoman"/>
      <w:lvlText w:val="%9."/>
      <w:lvlJc w:val="right"/>
      <w:pPr>
        <w:ind w:left="8340" w:hanging="180"/>
      </w:pPr>
    </w:lvl>
  </w:abstractNum>
  <w:abstractNum w:abstractNumId="10" w15:restartNumberingAfterBreak="0">
    <w:nsid w:val="44E41C4A"/>
    <w:multiLevelType w:val="hybridMultilevel"/>
    <w:tmpl w:val="D31A42D8"/>
    <w:lvl w:ilvl="0" w:tplc="6F00E65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EA1152"/>
    <w:multiLevelType w:val="hybridMultilevel"/>
    <w:tmpl w:val="E6863D90"/>
    <w:lvl w:ilvl="0" w:tplc="F4CCE35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2447C6"/>
    <w:multiLevelType w:val="hybridMultilevel"/>
    <w:tmpl w:val="C8E0C524"/>
    <w:lvl w:ilvl="0" w:tplc="4F6A14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20D61E1"/>
    <w:multiLevelType w:val="hybridMultilevel"/>
    <w:tmpl w:val="2EC82128"/>
    <w:lvl w:ilvl="0" w:tplc="143238DE">
      <w:start w:val="1"/>
      <w:numFmt w:val="bullet"/>
      <w:lvlText w:val="-"/>
      <w:lvlJc w:val="left"/>
      <w:pPr>
        <w:tabs>
          <w:tab w:val="num" w:pos="705"/>
        </w:tabs>
        <w:ind w:left="705" w:hanging="360"/>
      </w:pPr>
      <w:rPr>
        <w:rFonts w:ascii="Arial" w:eastAsia="Times New Roman" w:hAnsi="Arial" w:cs="Arial" w:hint="default"/>
      </w:rPr>
    </w:lvl>
    <w:lvl w:ilvl="1" w:tplc="041F0003" w:tentative="1">
      <w:start w:val="1"/>
      <w:numFmt w:val="bullet"/>
      <w:lvlText w:val="o"/>
      <w:lvlJc w:val="left"/>
      <w:pPr>
        <w:tabs>
          <w:tab w:val="num" w:pos="1425"/>
        </w:tabs>
        <w:ind w:left="1425" w:hanging="360"/>
      </w:pPr>
      <w:rPr>
        <w:rFonts w:ascii="Courier New" w:hAnsi="Courier New" w:cs="Courier New" w:hint="default"/>
      </w:rPr>
    </w:lvl>
    <w:lvl w:ilvl="2" w:tplc="041F0005" w:tentative="1">
      <w:start w:val="1"/>
      <w:numFmt w:val="bullet"/>
      <w:lvlText w:val=""/>
      <w:lvlJc w:val="left"/>
      <w:pPr>
        <w:tabs>
          <w:tab w:val="num" w:pos="2145"/>
        </w:tabs>
        <w:ind w:left="2145" w:hanging="360"/>
      </w:pPr>
      <w:rPr>
        <w:rFonts w:ascii="Wingdings" w:hAnsi="Wingdings" w:hint="default"/>
      </w:rPr>
    </w:lvl>
    <w:lvl w:ilvl="3" w:tplc="041F0001" w:tentative="1">
      <w:start w:val="1"/>
      <w:numFmt w:val="bullet"/>
      <w:lvlText w:val=""/>
      <w:lvlJc w:val="left"/>
      <w:pPr>
        <w:tabs>
          <w:tab w:val="num" w:pos="2865"/>
        </w:tabs>
        <w:ind w:left="2865" w:hanging="360"/>
      </w:pPr>
      <w:rPr>
        <w:rFonts w:ascii="Symbol" w:hAnsi="Symbol" w:hint="default"/>
      </w:rPr>
    </w:lvl>
    <w:lvl w:ilvl="4" w:tplc="041F0003" w:tentative="1">
      <w:start w:val="1"/>
      <w:numFmt w:val="bullet"/>
      <w:lvlText w:val="o"/>
      <w:lvlJc w:val="left"/>
      <w:pPr>
        <w:tabs>
          <w:tab w:val="num" w:pos="3585"/>
        </w:tabs>
        <w:ind w:left="3585" w:hanging="360"/>
      </w:pPr>
      <w:rPr>
        <w:rFonts w:ascii="Courier New" w:hAnsi="Courier New" w:cs="Courier New" w:hint="default"/>
      </w:rPr>
    </w:lvl>
    <w:lvl w:ilvl="5" w:tplc="041F0005" w:tentative="1">
      <w:start w:val="1"/>
      <w:numFmt w:val="bullet"/>
      <w:lvlText w:val=""/>
      <w:lvlJc w:val="left"/>
      <w:pPr>
        <w:tabs>
          <w:tab w:val="num" w:pos="4305"/>
        </w:tabs>
        <w:ind w:left="4305" w:hanging="360"/>
      </w:pPr>
      <w:rPr>
        <w:rFonts w:ascii="Wingdings" w:hAnsi="Wingdings" w:hint="default"/>
      </w:rPr>
    </w:lvl>
    <w:lvl w:ilvl="6" w:tplc="041F0001" w:tentative="1">
      <w:start w:val="1"/>
      <w:numFmt w:val="bullet"/>
      <w:lvlText w:val=""/>
      <w:lvlJc w:val="left"/>
      <w:pPr>
        <w:tabs>
          <w:tab w:val="num" w:pos="5025"/>
        </w:tabs>
        <w:ind w:left="5025" w:hanging="360"/>
      </w:pPr>
      <w:rPr>
        <w:rFonts w:ascii="Symbol" w:hAnsi="Symbol" w:hint="default"/>
      </w:rPr>
    </w:lvl>
    <w:lvl w:ilvl="7" w:tplc="041F0003" w:tentative="1">
      <w:start w:val="1"/>
      <w:numFmt w:val="bullet"/>
      <w:lvlText w:val="o"/>
      <w:lvlJc w:val="left"/>
      <w:pPr>
        <w:tabs>
          <w:tab w:val="num" w:pos="5745"/>
        </w:tabs>
        <w:ind w:left="5745" w:hanging="360"/>
      </w:pPr>
      <w:rPr>
        <w:rFonts w:ascii="Courier New" w:hAnsi="Courier New" w:cs="Courier New" w:hint="default"/>
      </w:rPr>
    </w:lvl>
    <w:lvl w:ilvl="8" w:tplc="041F0005" w:tentative="1">
      <w:start w:val="1"/>
      <w:numFmt w:val="bullet"/>
      <w:lvlText w:val=""/>
      <w:lvlJc w:val="left"/>
      <w:pPr>
        <w:tabs>
          <w:tab w:val="num" w:pos="6465"/>
        </w:tabs>
        <w:ind w:left="6465" w:hanging="360"/>
      </w:pPr>
      <w:rPr>
        <w:rFonts w:ascii="Wingdings" w:hAnsi="Wingdings" w:hint="default"/>
      </w:rPr>
    </w:lvl>
  </w:abstractNum>
  <w:abstractNum w:abstractNumId="16" w15:restartNumberingAfterBreak="0">
    <w:nsid w:val="6E421E77"/>
    <w:multiLevelType w:val="hybridMultilevel"/>
    <w:tmpl w:val="0B16948E"/>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1D13983"/>
    <w:multiLevelType w:val="hybridMultilevel"/>
    <w:tmpl w:val="2CF04764"/>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D86BCB"/>
    <w:multiLevelType w:val="singleLevel"/>
    <w:tmpl w:val="E51C244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C3427E"/>
    <w:multiLevelType w:val="hybridMultilevel"/>
    <w:tmpl w:val="1A9EA7AA"/>
    <w:lvl w:ilvl="0" w:tplc="1C6A81E2">
      <w:numFmt w:val="bullet"/>
      <w:lvlText w:val="-"/>
      <w:lvlJc w:val="left"/>
      <w:pPr>
        <w:tabs>
          <w:tab w:val="num" w:pos="814"/>
        </w:tabs>
        <w:ind w:left="814" w:hanging="454"/>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8"/>
  </w:num>
  <w:num w:numId="3">
    <w:abstractNumId w:val="3"/>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4"/>
  </w:num>
  <w:num w:numId="7">
    <w:abstractNumId w:val="15"/>
  </w:num>
  <w:num w:numId="8">
    <w:abstractNumId w:val="8"/>
  </w:num>
  <w:num w:numId="9">
    <w:abstractNumId w:val="11"/>
  </w:num>
  <w:num w:numId="10">
    <w:abstractNumId w:val="19"/>
  </w:num>
  <w:num w:numId="11">
    <w:abstractNumId w:val="10"/>
  </w:num>
  <w:num w:numId="12">
    <w:abstractNumId w:val="17"/>
  </w:num>
  <w:num w:numId="13">
    <w:abstractNumId w:val="13"/>
  </w:num>
  <w:num w:numId="14">
    <w:abstractNumId w:val="16"/>
  </w:num>
  <w:num w:numId="15">
    <w:abstractNumId w:val="6"/>
  </w:num>
  <w:num w:numId="16">
    <w:abstractNumId w:val="9"/>
  </w:num>
  <w:num w:numId="17">
    <w:abstractNumId w:val="1"/>
  </w:num>
  <w:num w:numId="18">
    <w:abstractNumId w:val="14"/>
  </w:num>
  <w:num w:numId="19">
    <w:abstractNumId w:val="2"/>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YUYfFbN8SMp3KTvpy2H8yhQSlyjsMn2NHis0Q9BNVO41carjJTDaE71zvywTlXeP9utpI/Cuk6sttYpGZZtSAg==" w:salt="UZMA3cnTJO8FiGxipiWtZQ=="/>
  <w:defaultTabStop w:val="708"/>
  <w:hyphenationZone w:val="425"/>
  <w:evenAndOddHeaders/>
  <w:drawingGridHorizontalSpacing w:val="100"/>
  <w:drawingGridVerticalSpacing w:val="136"/>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18D"/>
    <w:rsid w:val="0000503E"/>
    <w:rsid w:val="00011ABB"/>
    <w:rsid w:val="00011B03"/>
    <w:rsid w:val="00013D33"/>
    <w:rsid w:val="00016C40"/>
    <w:rsid w:val="0002215F"/>
    <w:rsid w:val="000230EA"/>
    <w:rsid w:val="00042160"/>
    <w:rsid w:val="000453B9"/>
    <w:rsid w:val="000509B0"/>
    <w:rsid w:val="00064F39"/>
    <w:rsid w:val="00067911"/>
    <w:rsid w:val="00071CB5"/>
    <w:rsid w:val="000763CA"/>
    <w:rsid w:val="00081882"/>
    <w:rsid w:val="00083651"/>
    <w:rsid w:val="0008672F"/>
    <w:rsid w:val="000905B7"/>
    <w:rsid w:val="00090EA1"/>
    <w:rsid w:val="00094CA9"/>
    <w:rsid w:val="000A1BBE"/>
    <w:rsid w:val="000A4F6D"/>
    <w:rsid w:val="000B114F"/>
    <w:rsid w:val="000C70B6"/>
    <w:rsid w:val="000D09CD"/>
    <w:rsid w:val="000E08EC"/>
    <w:rsid w:val="000E1BCC"/>
    <w:rsid w:val="000F0C88"/>
    <w:rsid w:val="000F18FE"/>
    <w:rsid w:val="000F220F"/>
    <w:rsid w:val="000F5ACD"/>
    <w:rsid w:val="00107443"/>
    <w:rsid w:val="001109C1"/>
    <w:rsid w:val="0011204C"/>
    <w:rsid w:val="00116209"/>
    <w:rsid w:val="00130DE3"/>
    <w:rsid w:val="0013388E"/>
    <w:rsid w:val="00134FEF"/>
    <w:rsid w:val="00135312"/>
    <w:rsid w:val="00141324"/>
    <w:rsid w:val="00143E01"/>
    <w:rsid w:val="001543E8"/>
    <w:rsid w:val="0015660F"/>
    <w:rsid w:val="0016018D"/>
    <w:rsid w:val="00163754"/>
    <w:rsid w:val="00167CB8"/>
    <w:rsid w:val="001855C2"/>
    <w:rsid w:val="001A0F62"/>
    <w:rsid w:val="001A2A8E"/>
    <w:rsid w:val="001A7122"/>
    <w:rsid w:val="001B6B3C"/>
    <w:rsid w:val="001C1F8F"/>
    <w:rsid w:val="001D189D"/>
    <w:rsid w:val="001D71A6"/>
    <w:rsid w:val="001E6E24"/>
    <w:rsid w:val="001F015F"/>
    <w:rsid w:val="001F7142"/>
    <w:rsid w:val="002072F2"/>
    <w:rsid w:val="00212366"/>
    <w:rsid w:val="002243EE"/>
    <w:rsid w:val="002339D4"/>
    <w:rsid w:val="00257692"/>
    <w:rsid w:val="002629D9"/>
    <w:rsid w:val="00281B15"/>
    <w:rsid w:val="002830A6"/>
    <w:rsid w:val="002900D2"/>
    <w:rsid w:val="00291858"/>
    <w:rsid w:val="002937C2"/>
    <w:rsid w:val="002A1324"/>
    <w:rsid w:val="002A2F8D"/>
    <w:rsid w:val="002A64E5"/>
    <w:rsid w:val="002B6099"/>
    <w:rsid w:val="002B72CC"/>
    <w:rsid w:val="002D28BA"/>
    <w:rsid w:val="002D3D53"/>
    <w:rsid w:val="002D640E"/>
    <w:rsid w:val="003037AE"/>
    <w:rsid w:val="00303F4D"/>
    <w:rsid w:val="00330853"/>
    <w:rsid w:val="00330AB3"/>
    <w:rsid w:val="0033548D"/>
    <w:rsid w:val="00341790"/>
    <w:rsid w:val="00344F35"/>
    <w:rsid w:val="0035516B"/>
    <w:rsid w:val="00362DB7"/>
    <w:rsid w:val="003634B9"/>
    <w:rsid w:val="00370C10"/>
    <w:rsid w:val="00376936"/>
    <w:rsid w:val="0039673A"/>
    <w:rsid w:val="003A266C"/>
    <w:rsid w:val="003A26C4"/>
    <w:rsid w:val="003B134A"/>
    <w:rsid w:val="003B2596"/>
    <w:rsid w:val="003B26C5"/>
    <w:rsid w:val="003B3B5B"/>
    <w:rsid w:val="003C16D3"/>
    <w:rsid w:val="003C297D"/>
    <w:rsid w:val="003E2393"/>
    <w:rsid w:val="003E4137"/>
    <w:rsid w:val="003E5D46"/>
    <w:rsid w:val="003F134F"/>
    <w:rsid w:val="003F3A0D"/>
    <w:rsid w:val="003F4B14"/>
    <w:rsid w:val="003F7419"/>
    <w:rsid w:val="004008DF"/>
    <w:rsid w:val="004011A3"/>
    <w:rsid w:val="00406392"/>
    <w:rsid w:val="00410541"/>
    <w:rsid w:val="00410A7C"/>
    <w:rsid w:val="00412741"/>
    <w:rsid w:val="00416840"/>
    <w:rsid w:val="004214AD"/>
    <w:rsid w:val="00422B08"/>
    <w:rsid w:val="004239FF"/>
    <w:rsid w:val="00424BCC"/>
    <w:rsid w:val="00432DFC"/>
    <w:rsid w:val="0043737F"/>
    <w:rsid w:val="00437C53"/>
    <w:rsid w:val="00444142"/>
    <w:rsid w:val="00444409"/>
    <w:rsid w:val="00446BAC"/>
    <w:rsid w:val="0046099E"/>
    <w:rsid w:val="00461074"/>
    <w:rsid w:val="00461CD3"/>
    <w:rsid w:val="00465016"/>
    <w:rsid w:val="004730E9"/>
    <w:rsid w:val="00475DFE"/>
    <w:rsid w:val="0049310C"/>
    <w:rsid w:val="004944B2"/>
    <w:rsid w:val="004A0A0C"/>
    <w:rsid w:val="004A4D4C"/>
    <w:rsid w:val="004B4A76"/>
    <w:rsid w:val="004B71C4"/>
    <w:rsid w:val="004C3A4B"/>
    <w:rsid w:val="004E3CA7"/>
    <w:rsid w:val="004E6353"/>
    <w:rsid w:val="004F2F56"/>
    <w:rsid w:val="004F6191"/>
    <w:rsid w:val="00506D7D"/>
    <w:rsid w:val="00510535"/>
    <w:rsid w:val="00513B81"/>
    <w:rsid w:val="005209D5"/>
    <w:rsid w:val="00527B5B"/>
    <w:rsid w:val="005329E3"/>
    <w:rsid w:val="00533218"/>
    <w:rsid w:val="00536005"/>
    <w:rsid w:val="00540650"/>
    <w:rsid w:val="00556B3B"/>
    <w:rsid w:val="00567E2F"/>
    <w:rsid w:val="0057009D"/>
    <w:rsid w:val="00582A45"/>
    <w:rsid w:val="00592637"/>
    <w:rsid w:val="0059529E"/>
    <w:rsid w:val="00595996"/>
    <w:rsid w:val="005960D8"/>
    <w:rsid w:val="0059744D"/>
    <w:rsid w:val="005A06E5"/>
    <w:rsid w:val="005C4F45"/>
    <w:rsid w:val="005D353F"/>
    <w:rsid w:val="005D5EE1"/>
    <w:rsid w:val="005E1160"/>
    <w:rsid w:val="005F7E9B"/>
    <w:rsid w:val="00604D82"/>
    <w:rsid w:val="006141E9"/>
    <w:rsid w:val="006248F4"/>
    <w:rsid w:val="00627EAA"/>
    <w:rsid w:val="00631C33"/>
    <w:rsid w:val="00631D30"/>
    <w:rsid w:val="006535D4"/>
    <w:rsid w:val="00666269"/>
    <w:rsid w:val="00672670"/>
    <w:rsid w:val="00673F30"/>
    <w:rsid w:val="00675C25"/>
    <w:rsid w:val="00681C3B"/>
    <w:rsid w:val="00696BB9"/>
    <w:rsid w:val="006A5D07"/>
    <w:rsid w:val="006B6839"/>
    <w:rsid w:val="006C5A2A"/>
    <w:rsid w:val="006D1C9C"/>
    <w:rsid w:val="006D6FD8"/>
    <w:rsid w:val="006E0045"/>
    <w:rsid w:val="006F2D92"/>
    <w:rsid w:val="006F4D50"/>
    <w:rsid w:val="006F7687"/>
    <w:rsid w:val="00700A4F"/>
    <w:rsid w:val="0070298F"/>
    <w:rsid w:val="00704BF3"/>
    <w:rsid w:val="0070764F"/>
    <w:rsid w:val="00710FE4"/>
    <w:rsid w:val="00711A02"/>
    <w:rsid w:val="00726107"/>
    <w:rsid w:val="00731EC4"/>
    <w:rsid w:val="00732577"/>
    <w:rsid w:val="00755B51"/>
    <w:rsid w:val="007567C0"/>
    <w:rsid w:val="00765ABD"/>
    <w:rsid w:val="00774FF8"/>
    <w:rsid w:val="00777C85"/>
    <w:rsid w:val="007808D6"/>
    <w:rsid w:val="007829FA"/>
    <w:rsid w:val="00784DA5"/>
    <w:rsid w:val="00797122"/>
    <w:rsid w:val="007A1E60"/>
    <w:rsid w:val="007B3E7B"/>
    <w:rsid w:val="007B6109"/>
    <w:rsid w:val="007C0B91"/>
    <w:rsid w:val="007C71F6"/>
    <w:rsid w:val="007C75E8"/>
    <w:rsid w:val="007D6F78"/>
    <w:rsid w:val="007F01D0"/>
    <w:rsid w:val="007F4EDB"/>
    <w:rsid w:val="007F6018"/>
    <w:rsid w:val="00803DD0"/>
    <w:rsid w:val="00815E1E"/>
    <w:rsid w:val="00817B33"/>
    <w:rsid w:val="00817E37"/>
    <w:rsid w:val="00825ACD"/>
    <w:rsid w:val="00826C0C"/>
    <w:rsid w:val="00837405"/>
    <w:rsid w:val="00852DCD"/>
    <w:rsid w:val="00854A65"/>
    <w:rsid w:val="0086401A"/>
    <w:rsid w:val="00871458"/>
    <w:rsid w:val="00873B3F"/>
    <w:rsid w:val="008822AE"/>
    <w:rsid w:val="008A4084"/>
    <w:rsid w:val="008B3D0B"/>
    <w:rsid w:val="008C0048"/>
    <w:rsid w:val="008C12AB"/>
    <w:rsid w:val="008C719B"/>
    <w:rsid w:val="008D3281"/>
    <w:rsid w:val="008D6C57"/>
    <w:rsid w:val="008E269B"/>
    <w:rsid w:val="008E4F9F"/>
    <w:rsid w:val="008F73A2"/>
    <w:rsid w:val="009020E6"/>
    <w:rsid w:val="00904C26"/>
    <w:rsid w:val="009143B2"/>
    <w:rsid w:val="0091442D"/>
    <w:rsid w:val="00916C5D"/>
    <w:rsid w:val="00923C6D"/>
    <w:rsid w:val="009240C2"/>
    <w:rsid w:val="009240CF"/>
    <w:rsid w:val="00927F37"/>
    <w:rsid w:val="009401A1"/>
    <w:rsid w:val="00943500"/>
    <w:rsid w:val="009436C4"/>
    <w:rsid w:val="00962E0C"/>
    <w:rsid w:val="0096388B"/>
    <w:rsid w:val="00973592"/>
    <w:rsid w:val="0099475D"/>
    <w:rsid w:val="00995A60"/>
    <w:rsid w:val="00996CB3"/>
    <w:rsid w:val="009A4EC1"/>
    <w:rsid w:val="009B0C21"/>
    <w:rsid w:val="009B567B"/>
    <w:rsid w:val="009C655D"/>
    <w:rsid w:val="009D4024"/>
    <w:rsid w:val="009D52B8"/>
    <w:rsid w:val="009E3CB6"/>
    <w:rsid w:val="009E4072"/>
    <w:rsid w:val="009E4869"/>
    <w:rsid w:val="009F5FAB"/>
    <w:rsid w:val="009F6336"/>
    <w:rsid w:val="009F6ACF"/>
    <w:rsid w:val="00A06310"/>
    <w:rsid w:val="00A11E81"/>
    <w:rsid w:val="00A13407"/>
    <w:rsid w:val="00A17BCE"/>
    <w:rsid w:val="00A46EF9"/>
    <w:rsid w:val="00A57AD2"/>
    <w:rsid w:val="00A62CF8"/>
    <w:rsid w:val="00A634DF"/>
    <w:rsid w:val="00A67C35"/>
    <w:rsid w:val="00A830C1"/>
    <w:rsid w:val="00A85189"/>
    <w:rsid w:val="00A86E2C"/>
    <w:rsid w:val="00A93A40"/>
    <w:rsid w:val="00AA4405"/>
    <w:rsid w:val="00AA6DD2"/>
    <w:rsid w:val="00AB20F6"/>
    <w:rsid w:val="00AC3F0B"/>
    <w:rsid w:val="00AC652D"/>
    <w:rsid w:val="00AC6FA7"/>
    <w:rsid w:val="00AD19BB"/>
    <w:rsid w:val="00AE1481"/>
    <w:rsid w:val="00AE5FE4"/>
    <w:rsid w:val="00AF13AD"/>
    <w:rsid w:val="00AF23AF"/>
    <w:rsid w:val="00B013CC"/>
    <w:rsid w:val="00B33C95"/>
    <w:rsid w:val="00B352D1"/>
    <w:rsid w:val="00B421DF"/>
    <w:rsid w:val="00B4250D"/>
    <w:rsid w:val="00B52B04"/>
    <w:rsid w:val="00B54923"/>
    <w:rsid w:val="00B60C54"/>
    <w:rsid w:val="00B717AC"/>
    <w:rsid w:val="00B72D28"/>
    <w:rsid w:val="00B75AFA"/>
    <w:rsid w:val="00B9373E"/>
    <w:rsid w:val="00B950B3"/>
    <w:rsid w:val="00B96FE4"/>
    <w:rsid w:val="00BC7016"/>
    <w:rsid w:val="00BD1DB7"/>
    <w:rsid w:val="00BD1FAE"/>
    <w:rsid w:val="00BD42DC"/>
    <w:rsid w:val="00BE3385"/>
    <w:rsid w:val="00BF0A9D"/>
    <w:rsid w:val="00BF3515"/>
    <w:rsid w:val="00BF37BF"/>
    <w:rsid w:val="00C05CCB"/>
    <w:rsid w:val="00C10069"/>
    <w:rsid w:val="00C1009A"/>
    <w:rsid w:val="00C16EBB"/>
    <w:rsid w:val="00C22E05"/>
    <w:rsid w:val="00C26049"/>
    <w:rsid w:val="00C26237"/>
    <w:rsid w:val="00C32AAA"/>
    <w:rsid w:val="00C3466D"/>
    <w:rsid w:val="00C3531C"/>
    <w:rsid w:val="00C439A8"/>
    <w:rsid w:val="00C61B60"/>
    <w:rsid w:val="00C825BF"/>
    <w:rsid w:val="00CA3C0A"/>
    <w:rsid w:val="00CA5672"/>
    <w:rsid w:val="00CB7842"/>
    <w:rsid w:val="00CD0F62"/>
    <w:rsid w:val="00CE1087"/>
    <w:rsid w:val="00CE36AC"/>
    <w:rsid w:val="00CE6E40"/>
    <w:rsid w:val="00CF4AE6"/>
    <w:rsid w:val="00CF5500"/>
    <w:rsid w:val="00D056E7"/>
    <w:rsid w:val="00D11BB8"/>
    <w:rsid w:val="00D31BC9"/>
    <w:rsid w:val="00D40137"/>
    <w:rsid w:val="00D47672"/>
    <w:rsid w:val="00D53A8B"/>
    <w:rsid w:val="00D67526"/>
    <w:rsid w:val="00D718DD"/>
    <w:rsid w:val="00D76443"/>
    <w:rsid w:val="00D82887"/>
    <w:rsid w:val="00D82FF5"/>
    <w:rsid w:val="00D92BDB"/>
    <w:rsid w:val="00D92CC6"/>
    <w:rsid w:val="00DA2318"/>
    <w:rsid w:val="00DA2F07"/>
    <w:rsid w:val="00DA3A8F"/>
    <w:rsid w:val="00DA7050"/>
    <w:rsid w:val="00DB3BB2"/>
    <w:rsid w:val="00DC017B"/>
    <w:rsid w:val="00DC048E"/>
    <w:rsid w:val="00DC32A7"/>
    <w:rsid w:val="00DD1A03"/>
    <w:rsid w:val="00DE09C3"/>
    <w:rsid w:val="00DE1B56"/>
    <w:rsid w:val="00DE5B27"/>
    <w:rsid w:val="00DF0057"/>
    <w:rsid w:val="00E03BBC"/>
    <w:rsid w:val="00E05B0A"/>
    <w:rsid w:val="00E065F1"/>
    <w:rsid w:val="00E140CE"/>
    <w:rsid w:val="00E21335"/>
    <w:rsid w:val="00E27B49"/>
    <w:rsid w:val="00E33B43"/>
    <w:rsid w:val="00E35F59"/>
    <w:rsid w:val="00E42D73"/>
    <w:rsid w:val="00E43507"/>
    <w:rsid w:val="00E43A25"/>
    <w:rsid w:val="00E44187"/>
    <w:rsid w:val="00E45227"/>
    <w:rsid w:val="00E46348"/>
    <w:rsid w:val="00E54A42"/>
    <w:rsid w:val="00E56749"/>
    <w:rsid w:val="00E77EB3"/>
    <w:rsid w:val="00E82D33"/>
    <w:rsid w:val="00E84B9F"/>
    <w:rsid w:val="00E916B8"/>
    <w:rsid w:val="00E9207B"/>
    <w:rsid w:val="00E92837"/>
    <w:rsid w:val="00E947CF"/>
    <w:rsid w:val="00EA15C5"/>
    <w:rsid w:val="00EA34FA"/>
    <w:rsid w:val="00EA58BE"/>
    <w:rsid w:val="00EA5CB2"/>
    <w:rsid w:val="00EB0AED"/>
    <w:rsid w:val="00EB67F6"/>
    <w:rsid w:val="00EB6F68"/>
    <w:rsid w:val="00EC22EA"/>
    <w:rsid w:val="00ED23F8"/>
    <w:rsid w:val="00ED3665"/>
    <w:rsid w:val="00ED4347"/>
    <w:rsid w:val="00ED7BDC"/>
    <w:rsid w:val="00ED7F33"/>
    <w:rsid w:val="00EE3C45"/>
    <w:rsid w:val="00EF1E3E"/>
    <w:rsid w:val="00EF639F"/>
    <w:rsid w:val="00F0579B"/>
    <w:rsid w:val="00F11643"/>
    <w:rsid w:val="00F15053"/>
    <w:rsid w:val="00F1728D"/>
    <w:rsid w:val="00F2089E"/>
    <w:rsid w:val="00F26026"/>
    <w:rsid w:val="00F334A7"/>
    <w:rsid w:val="00F354A8"/>
    <w:rsid w:val="00F4639A"/>
    <w:rsid w:val="00F51AF1"/>
    <w:rsid w:val="00F566D4"/>
    <w:rsid w:val="00F62560"/>
    <w:rsid w:val="00F726AB"/>
    <w:rsid w:val="00F72876"/>
    <w:rsid w:val="00F82CAB"/>
    <w:rsid w:val="00F84662"/>
    <w:rsid w:val="00F84B1C"/>
    <w:rsid w:val="00F84C3F"/>
    <w:rsid w:val="00F8731F"/>
    <w:rsid w:val="00F92C97"/>
    <w:rsid w:val="00F951E8"/>
    <w:rsid w:val="00FA15A9"/>
    <w:rsid w:val="00FA537D"/>
    <w:rsid w:val="00FA6176"/>
    <w:rsid w:val="00FB10AB"/>
    <w:rsid w:val="00FB6287"/>
    <w:rsid w:val="00FC42CF"/>
    <w:rsid w:val="00FE2AB6"/>
    <w:rsid w:val="00FE3ACB"/>
    <w:rsid w:val="00FE4E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4321DBD6-09D9-4656-A73C-3E079E15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8D"/>
    <w:pPr>
      <w:jc w:val="both"/>
    </w:pPr>
    <w:rPr>
      <w:rFonts w:eastAsia="Times New Roman"/>
      <w:lang w:val="en-AU"/>
    </w:rPr>
  </w:style>
  <w:style w:type="paragraph" w:styleId="Balk1">
    <w:name w:val="heading 1"/>
    <w:aliases w:val="Başlık 1-tse"/>
    <w:basedOn w:val="Normal"/>
    <w:next w:val="Normal"/>
    <w:link w:val="Balk1Char"/>
    <w:qFormat/>
    <w:rsid w:val="003B3B5B"/>
    <w:pPr>
      <w:tabs>
        <w:tab w:val="left" w:pos="567"/>
      </w:tabs>
      <w:outlineLvl w:val="0"/>
    </w:pPr>
    <w:rPr>
      <w:b/>
      <w:spacing w:val="5"/>
      <w:sz w:val="28"/>
      <w:szCs w:val="36"/>
      <w:lang w:val="tr-TR" w:bidi="en-US"/>
    </w:rPr>
  </w:style>
  <w:style w:type="paragraph" w:styleId="Balk2">
    <w:name w:val="heading 2"/>
    <w:aliases w:val="Başlık 2-tse"/>
    <w:basedOn w:val="Normal"/>
    <w:next w:val="Normal"/>
    <w:link w:val="Balk2Char"/>
    <w:autoRedefine/>
    <w:qFormat/>
    <w:rsid w:val="00A634DF"/>
    <w:pPr>
      <w:tabs>
        <w:tab w:val="left" w:pos="567"/>
      </w:tabs>
      <w:jc w:val="left"/>
      <w:outlineLvl w:val="1"/>
    </w:pPr>
    <w:rPr>
      <w:b/>
      <w:sz w:val="24"/>
      <w:szCs w:val="28"/>
      <w:lang w:val="tr-TR" w:bidi="en-US"/>
    </w:rPr>
  </w:style>
  <w:style w:type="paragraph" w:styleId="Balk3">
    <w:name w:val="heading 3"/>
    <w:basedOn w:val="Normal"/>
    <w:next w:val="Normal"/>
    <w:link w:val="Balk3Char"/>
    <w:qFormat/>
    <w:rsid w:val="0016018D"/>
    <w:pPr>
      <w:keepNext/>
      <w:tabs>
        <w:tab w:val="left" w:pos="567"/>
      </w:tabs>
      <w:outlineLvl w:val="2"/>
    </w:pPr>
    <w:rPr>
      <w:b/>
      <w:sz w:val="22"/>
    </w:rPr>
  </w:style>
  <w:style w:type="paragraph" w:styleId="Balk4">
    <w:name w:val="heading 4"/>
    <w:basedOn w:val="Normal"/>
    <w:next w:val="Normal"/>
    <w:link w:val="Balk4Char"/>
    <w:semiHidden/>
    <w:unhideWhenUsed/>
    <w:qFormat/>
    <w:rsid w:val="00FE4EF0"/>
    <w:pPr>
      <w:keepNext/>
      <w:keepLines/>
      <w:spacing w:before="40"/>
      <w:outlineLvl w:val="3"/>
    </w:pPr>
    <w:rPr>
      <w:rFonts w:asciiTheme="majorHAnsi" w:eastAsiaTheme="majorEastAsia" w:hAnsiTheme="majorHAnsi" w:cstheme="majorBidi"/>
      <w:i/>
      <w:iCs/>
      <w:color w:val="2E74B5" w:themeColor="accent1" w:themeShade="BF"/>
    </w:rPr>
  </w:style>
  <w:style w:type="paragraph" w:styleId="Balk6">
    <w:name w:val="heading 6"/>
    <w:basedOn w:val="Normal"/>
    <w:next w:val="Normal"/>
    <w:link w:val="Balk6Char"/>
    <w:semiHidden/>
    <w:unhideWhenUsed/>
    <w:qFormat/>
    <w:rsid w:val="00E27B49"/>
    <w:pPr>
      <w:spacing w:before="240" w:after="60"/>
      <w:outlineLvl w:val="5"/>
    </w:pPr>
    <w:rPr>
      <w:rFonts w:ascii="Calibri" w:hAnsi="Calibri"/>
      <w:b/>
      <w:bCs/>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Başlık 1-tse Char"/>
    <w:link w:val="Balk1"/>
    <w:rsid w:val="003B3B5B"/>
    <w:rPr>
      <w:rFonts w:eastAsia="Times New Roman"/>
      <w:b/>
      <w:spacing w:val="5"/>
      <w:sz w:val="28"/>
      <w:szCs w:val="36"/>
      <w:lang w:bidi="en-US"/>
    </w:rPr>
  </w:style>
  <w:style w:type="character" w:customStyle="1" w:styleId="Balk2Char">
    <w:name w:val="Başlık 2 Char"/>
    <w:aliases w:val="Başlık 2-tse Char"/>
    <w:link w:val="Balk2"/>
    <w:rsid w:val="00A634DF"/>
    <w:rPr>
      <w:rFonts w:eastAsia="Times New Roman"/>
      <w:b/>
      <w:sz w:val="24"/>
      <w:szCs w:val="28"/>
      <w:lang w:bidi="en-US"/>
    </w:rPr>
  </w:style>
  <w:style w:type="paragraph" w:styleId="T1">
    <w:name w:val="toc 1"/>
    <w:basedOn w:val="Normal"/>
    <w:next w:val="Normal"/>
    <w:autoRedefine/>
    <w:uiPriority w:val="39"/>
    <w:qFormat/>
    <w:rsid w:val="00465016"/>
    <w:pPr>
      <w:spacing w:before="60" w:after="60"/>
    </w:pPr>
    <w:rPr>
      <w:b/>
      <w:szCs w:val="24"/>
      <w:lang w:val="en-US"/>
    </w:rPr>
  </w:style>
  <w:style w:type="character" w:customStyle="1" w:styleId="Balk3Char">
    <w:name w:val="Başlık 3 Char"/>
    <w:link w:val="Balk3"/>
    <w:rsid w:val="0016018D"/>
    <w:rPr>
      <w:rFonts w:eastAsia="Times New Roman"/>
      <w:b/>
      <w:sz w:val="22"/>
      <w:szCs w:val="20"/>
      <w:lang w:val="en-AU" w:eastAsia="tr-TR"/>
    </w:rPr>
  </w:style>
  <w:style w:type="paragraph" w:styleId="stbilgi">
    <w:name w:val="header"/>
    <w:basedOn w:val="Normal"/>
    <w:link w:val="stbilgiChar"/>
    <w:uiPriority w:val="99"/>
    <w:rsid w:val="0016018D"/>
    <w:pPr>
      <w:tabs>
        <w:tab w:val="center" w:pos="4153"/>
        <w:tab w:val="right" w:pos="8306"/>
      </w:tabs>
    </w:pPr>
  </w:style>
  <w:style w:type="character" w:customStyle="1" w:styleId="stbilgiChar">
    <w:name w:val="Üstbilgi Char"/>
    <w:link w:val="stbilgi"/>
    <w:uiPriority w:val="99"/>
    <w:rsid w:val="0016018D"/>
    <w:rPr>
      <w:rFonts w:eastAsia="Times New Roman"/>
      <w:szCs w:val="20"/>
      <w:lang w:val="en-AU" w:eastAsia="tr-TR"/>
    </w:rPr>
  </w:style>
  <w:style w:type="paragraph" w:styleId="T5">
    <w:name w:val="toc 5"/>
    <w:basedOn w:val="Normal"/>
    <w:next w:val="Normal"/>
    <w:autoRedefine/>
    <w:semiHidden/>
    <w:rsid w:val="0016018D"/>
    <w:pPr>
      <w:ind w:left="800"/>
    </w:pPr>
  </w:style>
  <w:style w:type="paragraph" w:styleId="DipnotMetni">
    <w:name w:val="footnote text"/>
    <w:basedOn w:val="Normal"/>
    <w:link w:val="DipnotMetniChar"/>
    <w:semiHidden/>
    <w:rsid w:val="0016018D"/>
    <w:pPr>
      <w:jc w:val="left"/>
    </w:pPr>
    <w:rPr>
      <w:rFonts w:ascii="Times New Roman" w:hAnsi="Times New Roman"/>
      <w:lang w:val="tr-TR"/>
    </w:rPr>
  </w:style>
  <w:style w:type="character" w:customStyle="1" w:styleId="DipnotMetniChar">
    <w:name w:val="Dipnot Metni Char"/>
    <w:link w:val="DipnotMetni"/>
    <w:semiHidden/>
    <w:rsid w:val="0016018D"/>
    <w:rPr>
      <w:rFonts w:ascii="Times New Roman" w:eastAsia="Times New Roman" w:hAnsi="Times New Roman"/>
      <w:szCs w:val="20"/>
      <w:lang w:eastAsia="tr-TR"/>
    </w:rPr>
  </w:style>
  <w:style w:type="paragraph" w:styleId="KonuBal">
    <w:name w:val="Title"/>
    <w:basedOn w:val="Normal"/>
    <w:link w:val="KonuBalChar"/>
    <w:qFormat/>
    <w:rsid w:val="0016018D"/>
    <w:pPr>
      <w:jc w:val="center"/>
    </w:pPr>
    <w:rPr>
      <w:b/>
      <w:sz w:val="28"/>
    </w:rPr>
  </w:style>
  <w:style w:type="character" w:customStyle="1" w:styleId="KonuBalChar">
    <w:name w:val="Konu Başlığı Char"/>
    <w:link w:val="KonuBal"/>
    <w:rsid w:val="0016018D"/>
    <w:rPr>
      <w:rFonts w:eastAsia="Times New Roman"/>
      <w:b/>
      <w:sz w:val="28"/>
      <w:szCs w:val="20"/>
      <w:lang w:val="en-AU" w:eastAsia="tr-TR"/>
    </w:rPr>
  </w:style>
  <w:style w:type="table" w:styleId="TabloKlavuzu">
    <w:name w:val="Table Grid"/>
    <w:basedOn w:val="NormalTablo"/>
    <w:rsid w:val="001601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16018D"/>
    <w:rPr>
      <w:rFonts w:ascii="Tahoma" w:hAnsi="Tahoma" w:cs="Tahoma"/>
      <w:sz w:val="16"/>
      <w:szCs w:val="16"/>
    </w:rPr>
  </w:style>
  <w:style w:type="character" w:customStyle="1" w:styleId="BalonMetniChar">
    <w:name w:val="Balon Metni Char"/>
    <w:link w:val="BalonMetni"/>
    <w:uiPriority w:val="99"/>
    <w:semiHidden/>
    <w:rsid w:val="0016018D"/>
    <w:rPr>
      <w:rFonts w:ascii="Tahoma" w:eastAsia="Times New Roman" w:hAnsi="Tahoma" w:cs="Tahoma"/>
      <w:sz w:val="16"/>
      <w:szCs w:val="16"/>
      <w:lang w:val="en-AU" w:eastAsia="tr-TR"/>
    </w:rPr>
  </w:style>
  <w:style w:type="paragraph" w:styleId="Altbilgi">
    <w:name w:val="footer"/>
    <w:basedOn w:val="Normal"/>
    <w:link w:val="AltbilgiChar"/>
    <w:uiPriority w:val="99"/>
    <w:unhideWhenUsed/>
    <w:rsid w:val="0016018D"/>
    <w:pPr>
      <w:tabs>
        <w:tab w:val="center" w:pos="4536"/>
        <w:tab w:val="right" w:pos="9072"/>
      </w:tabs>
    </w:pPr>
  </w:style>
  <w:style w:type="character" w:customStyle="1" w:styleId="AltbilgiChar">
    <w:name w:val="Altbilgi Char"/>
    <w:link w:val="Altbilgi"/>
    <w:uiPriority w:val="99"/>
    <w:rsid w:val="0016018D"/>
    <w:rPr>
      <w:rFonts w:eastAsia="Times New Roman"/>
      <w:szCs w:val="20"/>
      <w:lang w:val="en-AU" w:eastAsia="tr-TR"/>
    </w:rPr>
  </w:style>
  <w:style w:type="paragraph" w:styleId="T2">
    <w:name w:val="toc 2"/>
    <w:basedOn w:val="Normal"/>
    <w:next w:val="Normal"/>
    <w:autoRedefine/>
    <w:uiPriority w:val="39"/>
    <w:unhideWhenUsed/>
    <w:rsid w:val="00DE5B27"/>
    <w:pPr>
      <w:ind w:left="200"/>
    </w:pPr>
  </w:style>
  <w:style w:type="paragraph" w:styleId="GvdeMetni">
    <w:name w:val="Body Text"/>
    <w:basedOn w:val="Normal"/>
    <w:rsid w:val="00B33C95"/>
    <w:pPr>
      <w:spacing w:after="120"/>
      <w:jc w:val="left"/>
    </w:pPr>
    <w:rPr>
      <w:szCs w:val="24"/>
      <w:lang w:val="tr-TR" w:eastAsia="en-US"/>
    </w:rPr>
  </w:style>
  <w:style w:type="character" w:styleId="Kpr">
    <w:name w:val="Hyperlink"/>
    <w:rsid w:val="00E9207B"/>
    <w:rPr>
      <w:strike w:val="0"/>
      <w:dstrike w:val="0"/>
      <w:color w:val="000080"/>
      <w:sz w:val="14"/>
      <w:szCs w:val="14"/>
      <w:u w:val="none"/>
      <w:effect w:val="none"/>
    </w:rPr>
  </w:style>
  <w:style w:type="paragraph" w:customStyle="1" w:styleId="msobodytextindent2">
    <w:name w:val="msobodytextindent2"/>
    <w:basedOn w:val="Normal"/>
    <w:rsid w:val="00817E37"/>
    <w:pPr>
      <w:spacing w:before="120" w:after="120"/>
      <w:ind w:firstLine="567"/>
    </w:pPr>
    <w:rPr>
      <w:lang w:val="tr-TR"/>
    </w:rPr>
  </w:style>
  <w:style w:type="character" w:customStyle="1" w:styleId="Balk6Char">
    <w:name w:val="Başlık 6 Char"/>
    <w:link w:val="Balk6"/>
    <w:semiHidden/>
    <w:rsid w:val="00E27B49"/>
    <w:rPr>
      <w:rFonts w:ascii="Calibri" w:eastAsia="Times New Roman" w:hAnsi="Calibri" w:cs="Times New Roman"/>
      <w:b/>
      <w:bCs/>
      <w:sz w:val="22"/>
      <w:szCs w:val="22"/>
      <w:lang w:val="en-AU"/>
    </w:rPr>
  </w:style>
  <w:style w:type="character" w:customStyle="1" w:styleId="Balk4Char">
    <w:name w:val="Başlık 4 Char"/>
    <w:basedOn w:val="VarsaylanParagrafYazTipi"/>
    <w:link w:val="Balk4"/>
    <w:semiHidden/>
    <w:rsid w:val="00FE4EF0"/>
    <w:rPr>
      <w:rFonts w:asciiTheme="majorHAnsi" w:eastAsiaTheme="majorEastAsia" w:hAnsiTheme="majorHAnsi" w:cstheme="majorBidi"/>
      <w:i/>
      <w:iCs/>
      <w:color w:val="2E74B5" w:themeColor="accent1" w:themeShade="BF"/>
      <w:lang w:val="en-AU"/>
    </w:rPr>
  </w:style>
  <w:style w:type="paragraph" w:styleId="ListeParagraf">
    <w:name w:val="List Paragraph"/>
    <w:basedOn w:val="Normal"/>
    <w:uiPriority w:val="34"/>
    <w:qFormat/>
    <w:rsid w:val="008F73A2"/>
    <w:pPr>
      <w:ind w:left="720"/>
      <w:contextualSpacing/>
    </w:pPr>
  </w:style>
  <w:style w:type="character" w:styleId="YerTutucuMetni">
    <w:name w:val="Placeholder Text"/>
    <w:basedOn w:val="VarsaylanParagrafYazTipi"/>
    <w:uiPriority w:val="99"/>
    <w:semiHidden/>
    <w:rsid w:val="006F4D50"/>
    <w:rPr>
      <w:color w:val="808080"/>
    </w:rPr>
  </w:style>
  <w:style w:type="paragraph" w:styleId="GvdeMetniGirintisi">
    <w:name w:val="Body Text Indent"/>
    <w:basedOn w:val="Normal"/>
    <w:link w:val="GvdeMetniGirintisiChar"/>
    <w:semiHidden/>
    <w:unhideWhenUsed/>
    <w:rsid w:val="004C3A4B"/>
    <w:pPr>
      <w:spacing w:after="120"/>
      <w:ind w:left="283"/>
    </w:pPr>
  </w:style>
  <w:style w:type="character" w:customStyle="1" w:styleId="GvdeMetniGirintisiChar">
    <w:name w:val="Gövde Metni Girintisi Char"/>
    <w:basedOn w:val="VarsaylanParagrafYazTipi"/>
    <w:link w:val="GvdeMetniGirintisi"/>
    <w:semiHidden/>
    <w:rsid w:val="004C3A4B"/>
    <w:rPr>
      <w:rFonts w:eastAsia="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594975">
      <w:bodyDiv w:val="1"/>
      <w:marLeft w:val="0"/>
      <w:marRight w:val="0"/>
      <w:marTop w:val="0"/>
      <w:marBottom w:val="0"/>
      <w:divBdr>
        <w:top w:val="none" w:sz="0" w:space="0" w:color="auto"/>
        <w:left w:val="none" w:sz="0" w:space="0" w:color="auto"/>
        <w:bottom w:val="none" w:sz="0" w:space="0" w:color="auto"/>
        <w:right w:val="none" w:sz="0" w:space="0" w:color="auto"/>
      </w:divBdr>
    </w:div>
    <w:div w:id="176129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9A95A-9E1A-4750-A10A-1B8383AF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2055</Words>
  <Characters>11714</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ncicek</dc:creator>
  <cp:lastModifiedBy>Aslı ERZURUMDAĞ</cp:lastModifiedBy>
  <cp:revision>3</cp:revision>
  <cp:lastPrinted>2015-11-24T07:15:00Z</cp:lastPrinted>
  <dcterms:created xsi:type="dcterms:W3CDTF">2016-01-20T14:11:00Z</dcterms:created>
  <dcterms:modified xsi:type="dcterms:W3CDTF">2016-01-20T14:13:00Z</dcterms:modified>
</cp:coreProperties>
</file>